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458" w:rsidRDefault="00A85D80" w:rsidP="00576A72">
      <w:pPr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</w:t>
      </w:r>
      <w:r w:rsidRPr="00A85D80">
        <w:rPr>
          <w:rFonts w:ascii="Garamond" w:hAnsi="Garamond"/>
          <w:b/>
          <w:sz w:val="28"/>
          <w:szCs w:val="28"/>
        </w:rPr>
        <w:t>.25</w:t>
      </w:r>
      <w:r>
        <w:rPr>
          <w:rFonts w:ascii="Garamond" w:hAnsi="Garamond"/>
          <w:b/>
          <w:sz w:val="28"/>
          <w:szCs w:val="28"/>
        </w:rPr>
        <w:t>.</w:t>
      </w:r>
      <w:r w:rsidRPr="00A85D80">
        <w:rPr>
          <w:rFonts w:ascii="Garamond" w:hAnsi="Garamond"/>
          <w:b/>
          <w:sz w:val="28"/>
          <w:szCs w:val="28"/>
        </w:rPr>
        <w:t xml:space="preserve"> </w:t>
      </w:r>
      <w:r w:rsidR="00671761" w:rsidRPr="003F4991">
        <w:rPr>
          <w:rFonts w:ascii="Garamond" w:hAnsi="Garamond"/>
          <w:b/>
          <w:sz w:val="28"/>
          <w:szCs w:val="28"/>
        </w:rPr>
        <w:t>Изменени</w:t>
      </w:r>
      <w:r w:rsidR="00883DE8">
        <w:rPr>
          <w:rFonts w:ascii="Garamond" w:hAnsi="Garamond"/>
          <w:b/>
          <w:sz w:val="28"/>
          <w:szCs w:val="28"/>
        </w:rPr>
        <w:t>я</w:t>
      </w:r>
      <w:r w:rsidR="00576A72">
        <w:rPr>
          <w:rFonts w:ascii="Garamond" w:hAnsi="Garamond"/>
          <w:b/>
          <w:sz w:val="28"/>
          <w:szCs w:val="28"/>
        </w:rPr>
        <w:t>, связанные</w:t>
      </w:r>
      <w:r w:rsidR="00EA146C">
        <w:rPr>
          <w:rFonts w:ascii="Garamond" w:hAnsi="Garamond"/>
          <w:b/>
          <w:sz w:val="28"/>
          <w:szCs w:val="28"/>
        </w:rPr>
        <w:t xml:space="preserve"> </w:t>
      </w:r>
      <w:r w:rsidR="00C676DC">
        <w:rPr>
          <w:rFonts w:ascii="Garamond" w:hAnsi="Garamond"/>
          <w:b/>
          <w:sz w:val="28"/>
          <w:szCs w:val="28"/>
        </w:rPr>
        <w:t>с</w:t>
      </w:r>
      <w:r w:rsidR="00576A72">
        <w:rPr>
          <w:rFonts w:ascii="Garamond" w:hAnsi="Garamond"/>
          <w:b/>
          <w:sz w:val="28"/>
          <w:szCs w:val="28"/>
        </w:rPr>
        <w:t xml:space="preserve"> порядком расторжения Договора о присоединении к торговой системе оптового рынка</w:t>
      </w:r>
      <w:r w:rsidR="00C676DC">
        <w:rPr>
          <w:rFonts w:ascii="Garamond" w:hAnsi="Garamond"/>
          <w:b/>
          <w:sz w:val="28"/>
          <w:szCs w:val="28"/>
        </w:rPr>
        <w:t xml:space="preserve"> </w:t>
      </w:r>
      <w:r w:rsidR="00576A72">
        <w:rPr>
          <w:rFonts w:ascii="Garamond" w:hAnsi="Garamond"/>
          <w:b/>
          <w:sz w:val="28"/>
          <w:szCs w:val="28"/>
        </w:rPr>
        <w:t xml:space="preserve">и проведения платежей в случае </w:t>
      </w:r>
      <w:r w:rsidR="00C676DC">
        <w:rPr>
          <w:rFonts w:ascii="Garamond" w:hAnsi="Garamond"/>
          <w:b/>
          <w:sz w:val="28"/>
          <w:szCs w:val="28"/>
        </w:rPr>
        <w:t>лишени</w:t>
      </w:r>
      <w:r w:rsidR="00576A72">
        <w:rPr>
          <w:rFonts w:ascii="Garamond" w:hAnsi="Garamond"/>
          <w:b/>
          <w:sz w:val="28"/>
          <w:szCs w:val="28"/>
        </w:rPr>
        <w:t>я</w:t>
      </w:r>
      <w:r w:rsidR="00C676DC">
        <w:rPr>
          <w:rFonts w:ascii="Garamond" w:hAnsi="Garamond"/>
          <w:b/>
          <w:sz w:val="28"/>
          <w:szCs w:val="28"/>
        </w:rPr>
        <w:t xml:space="preserve"> </w:t>
      </w:r>
      <w:r w:rsidR="00576A72">
        <w:rPr>
          <w:rFonts w:ascii="Garamond" w:hAnsi="Garamond"/>
          <w:b/>
          <w:sz w:val="28"/>
          <w:szCs w:val="28"/>
        </w:rPr>
        <w:t>участника оптового рынка</w:t>
      </w:r>
      <w:r w:rsidR="00C676DC">
        <w:rPr>
          <w:rFonts w:ascii="Garamond" w:hAnsi="Garamond"/>
          <w:b/>
          <w:sz w:val="28"/>
          <w:szCs w:val="28"/>
        </w:rPr>
        <w:t xml:space="preserve"> статуса субъекта оптового рынка</w:t>
      </w:r>
    </w:p>
    <w:p w:rsidR="00366458" w:rsidRDefault="00366458" w:rsidP="00CE201A">
      <w:pPr>
        <w:rPr>
          <w:rFonts w:ascii="Garamond" w:hAnsi="Garamond"/>
          <w:b/>
          <w:sz w:val="28"/>
          <w:szCs w:val="28"/>
        </w:rPr>
      </w:pPr>
    </w:p>
    <w:p w:rsidR="00A85D80" w:rsidRDefault="00A85D80" w:rsidP="00A85D80">
      <w:pPr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 5.25</w:t>
      </w:r>
    </w:p>
    <w:p w:rsidR="00883DE8" w:rsidRPr="003F4991" w:rsidRDefault="00883DE8" w:rsidP="00A85D80">
      <w:pPr>
        <w:jc w:val="right"/>
        <w:rPr>
          <w:rFonts w:ascii="Garamond" w:hAnsi="Garamond"/>
          <w:b/>
          <w:sz w:val="28"/>
          <w:szCs w:val="28"/>
        </w:rPr>
      </w:pPr>
    </w:p>
    <w:tbl>
      <w:tblPr>
        <w:tblW w:w="1518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87"/>
      </w:tblGrid>
      <w:tr w:rsidR="008E1DFB" w:rsidRPr="00417FE8">
        <w:tc>
          <w:tcPr>
            <w:tcW w:w="15187" w:type="dxa"/>
          </w:tcPr>
          <w:p w:rsidR="008E1DFB" w:rsidRPr="00576A72" w:rsidRDefault="008E1DFB" w:rsidP="008E1DFB">
            <w:pPr>
              <w:rPr>
                <w:rFonts w:ascii="Garamond" w:hAnsi="Garamond" w:cs="Garamond"/>
                <w:bCs/>
              </w:rPr>
            </w:pPr>
            <w:r w:rsidRPr="008E1DFB">
              <w:rPr>
                <w:rFonts w:ascii="Garamond" w:hAnsi="Garamond" w:cs="Garamond"/>
                <w:b/>
                <w:bCs/>
              </w:rPr>
              <w:t xml:space="preserve">Инициатор: </w:t>
            </w:r>
            <w:r w:rsidR="00981FEF" w:rsidRPr="00576A72">
              <w:rPr>
                <w:rFonts w:ascii="Garamond" w:hAnsi="Garamond" w:cs="Garamond"/>
                <w:bCs/>
              </w:rPr>
              <w:t>НП «Совет рынка»</w:t>
            </w:r>
            <w:r w:rsidR="00576A72">
              <w:rPr>
                <w:rFonts w:ascii="Garamond" w:hAnsi="Garamond" w:cs="Garamond"/>
                <w:bCs/>
              </w:rPr>
              <w:t>.</w:t>
            </w:r>
          </w:p>
          <w:p w:rsidR="003F23A2" w:rsidRDefault="008E1DFB" w:rsidP="00F37219">
            <w:pPr>
              <w:rPr>
                <w:rFonts w:ascii="Garamond" w:hAnsi="Garamond" w:cs="Garamond"/>
                <w:bCs/>
              </w:rPr>
            </w:pPr>
            <w:r w:rsidRPr="008E1DFB">
              <w:rPr>
                <w:rFonts w:ascii="Garamond" w:hAnsi="Garamond" w:cs="Garamond"/>
                <w:b/>
                <w:bCs/>
              </w:rPr>
              <w:t>Обоснование</w:t>
            </w:r>
            <w:r w:rsidR="003F4991">
              <w:rPr>
                <w:rFonts w:ascii="Garamond" w:hAnsi="Garamond" w:cs="Garamond"/>
                <w:b/>
                <w:bCs/>
              </w:rPr>
              <w:t>:</w:t>
            </w:r>
            <w:r w:rsidR="00E768F8">
              <w:rPr>
                <w:rFonts w:ascii="Garamond" w:hAnsi="Garamond" w:cs="Garamond"/>
                <w:b/>
                <w:bCs/>
              </w:rPr>
              <w:t xml:space="preserve"> </w:t>
            </w:r>
            <w:r w:rsidR="00883DE8">
              <w:rPr>
                <w:rFonts w:ascii="Garamond" w:hAnsi="Garamond" w:cs="Garamond"/>
                <w:bCs/>
              </w:rPr>
              <w:t>в</w:t>
            </w:r>
            <w:r w:rsidR="00C676DC" w:rsidRPr="00C676DC">
              <w:rPr>
                <w:rFonts w:ascii="Garamond" w:hAnsi="Garamond" w:cs="Garamond"/>
                <w:bCs/>
              </w:rPr>
              <w:t xml:space="preserve"> действующей редакции </w:t>
            </w:r>
            <w:r w:rsidR="00C676DC">
              <w:rPr>
                <w:rFonts w:ascii="Garamond" w:hAnsi="Garamond" w:cs="Garamond"/>
                <w:bCs/>
              </w:rPr>
              <w:t>Договора о присоединении</w:t>
            </w:r>
            <w:r w:rsidR="00C676DC" w:rsidRPr="00C676DC">
              <w:rPr>
                <w:rFonts w:ascii="Garamond" w:hAnsi="Garamond" w:cs="Garamond"/>
                <w:bCs/>
              </w:rPr>
              <w:t xml:space="preserve"> </w:t>
            </w:r>
            <w:r w:rsidR="00C676DC">
              <w:rPr>
                <w:rFonts w:ascii="Garamond" w:hAnsi="Garamond" w:cs="Garamond"/>
                <w:bCs/>
              </w:rPr>
              <w:t>нарушена логика понимания</w:t>
            </w:r>
            <w:r w:rsidR="00C676DC" w:rsidRPr="00C676DC">
              <w:rPr>
                <w:rFonts w:ascii="Garamond" w:hAnsi="Garamond" w:cs="Garamond"/>
                <w:bCs/>
              </w:rPr>
              <w:t xml:space="preserve"> механизма расторжения </w:t>
            </w:r>
            <w:r w:rsidR="00C676DC">
              <w:rPr>
                <w:rFonts w:ascii="Garamond" w:hAnsi="Garamond" w:cs="Garamond"/>
                <w:bCs/>
              </w:rPr>
              <w:t xml:space="preserve">и прекращения </w:t>
            </w:r>
            <w:r w:rsidR="00F37219">
              <w:rPr>
                <w:rFonts w:ascii="Garamond" w:hAnsi="Garamond" w:cs="Garamond"/>
                <w:bCs/>
              </w:rPr>
              <w:t>Д</w:t>
            </w:r>
            <w:r w:rsidR="00C676DC">
              <w:rPr>
                <w:rFonts w:ascii="Garamond" w:hAnsi="Garamond" w:cs="Garamond"/>
                <w:bCs/>
              </w:rPr>
              <w:t>оговора</w:t>
            </w:r>
            <w:r w:rsidR="00F15D2D">
              <w:rPr>
                <w:rFonts w:ascii="Garamond" w:hAnsi="Garamond" w:cs="Garamond"/>
                <w:bCs/>
              </w:rPr>
              <w:t xml:space="preserve"> в результате лишения у</w:t>
            </w:r>
            <w:r w:rsidR="00C676DC" w:rsidRPr="00C676DC">
              <w:rPr>
                <w:rFonts w:ascii="Garamond" w:hAnsi="Garamond" w:cs="Garamond"/>
                <w:bCs/>
              </w:rPr>
              <w:t>частника оптового рынка статуса субъекта оптового рынка</w:t>
            </w:r>
            <w:r w:rsidR="00C676DC">
              <w:rPr>
                <w:rFonts w:ascii="Garamond" w:hAnsi="Garamond" w:cs="Garamond"/>
                <w:bCs/>
              </w:rPr>
              <w:t xml:space="preserve">, в </w:t>
            </w:r>
            <w:proofErr w:type="gramStart"/>
            <w:r w:rsidR="00C676DC">
              <w:rPr>
                <w:rFonts w:ascii="Garamond" w:hAnsi="Garamond" w:cs="Garamond"/>
                <w:bCs/>
              </w:rPr>
              <w:t>связи</w:t>
            </w:r>
            <w:proofErr w:type="gramEnd"/>
            <w:r w:rsidR="00C676DC">
              <w:rPr>
                <w:rFonts w:ascii="Garamond" w:hAnsi="Garamond" w:cs="Garamond"/>
                <w:bCs/>
              </w:rPr>
              <w:t xml:space="preserve"> с чем предлагается </w:t>
            </w:r>
            <w:r w:rsidR="00F37219">
              <w:rPr>
                <w:rFonts w:ascii="Garamond" w:hAnsi="Garamond" w:cs="Garamond"/>
                <w:bCs/>
              </w:rPr>
              <w:t>внести корректировочные исправления в</w:t>
            </w:r>
            <w:r w:rsidR="00C676DC" w:rsidRPr="00C676DC">
              <w:rPr>
                <w:rFonts w:ascii="Garamond" w:hAnsi="Garamond" w:cs="Garamond"/>
                <w:bCs/>
              </w:rPr>
              <w:t xml:space="preserve"> </w:t>
            </w:r>
            <w:r w:rsidR="00C676DC">
              <w:rPr>
                <w:rFonts w:ascii="Garamond" w:hAnsi="Garamond" w:cs="Garamond"/>
                <w:bCs/>
              </w:rPr>
              <w:t>стандартную</w:t>
            </w:r>
            <w:r w:rsidR="00C676DC" w:rsidRPr="00C676DC">
              <w:rPr>
                <w:rFonts w:ascii="Garamond" w:hAnsi="Garamond" w:cs="Garamond"/>
                <w:bCs/>
              </w:rPr>
              <w:t xml:space="preserve"> </w:t>
            </w:r>
            <w:r w:rsidR="00C676DC">
              <w:rPr>
                <w:rFonts w:ascii="Garamond" w:hAnsi="Garamond" w:cs="Garamond"/>
                <w:bCs/>
              </w:rPr>
              <w:t xml:space="preserve">форму Договора о присоединении </w:t>
            </w:r>
            <w:r w:rsidR="00F37219">
              <w:rPr>
                <w:rFonts w:ascii="Garamond" w:hAnsi="Garamond" w:cs="Garamond"/>
                <w:bCs/>
              </w:rPr>
              <w:t>в соответствии</w:t>
            </w:r>
            <w:r w:rsidR="00C676DC" w:rsidRPr="00C676DC">
              <w:rPr>
                <w:rFonts w:ascii="Garamond" w:hAnsi="Garamond" w:cs="Garamond"/>
                <w:bCs/>
              </w:rPr>
              <w:t xml:space="preserve"> с требованиями </w:t>
            </w:r>
            <w:r w:rsidR="00C676DC">
              <w:rPr>
                <w:rFonts w:ascii="Garamond" w:hAnsi="Garamond" w:cs="Garamond"/>
                <w:bCs/>
              </w:rPr>
              <w:t xml:space="preserve">гражданского </w:t>
            </w:r>
            <w:r w:rsidR="00C676DC" w:rsidRPr="00C676DC">
              <w:rPr>
                <w:rFonts w:ascii="Garamond" w:hAnsi="Garamond" w:cs="Garamond"/>
                <w:bCs/>
              </w:rPr>
              <w:t>законо</w:t>
            </w:r>
            <w:r w:rsidR="00C676DC">
              <w:rPr>
                <w:rFonts w:ascii="Garamond" w:hAnsi="Garamond" w:cs="Garamond"/>
                <w:bCs/>
              </w:rPr>
              <w:t>дательства Российской Федерации.</w:t>
            </w:r>
          </w:p>
          <w:p w:rsidR="008E1DFB" w:rsidRPr="00F97462" w:rsidRDefault="008E1DFB" w:rsidP="00A85D80">
            <w:pPr>
              <w:jc w:val="both"/>
              <w:rPr>
                <w:rFonts w:ascii="Garamond" w:hAnsi="Garamond"/>
              </w:rPr>
            </w:pPr>
            <w:r w:rsidRPr="00D30F1E">
              <w:rPr>
                <w:rFonts w:ascii="Garamond" w:hAnsi="Garamond" w:cs="Garamond"/>
                <w:b/>
                <w:bCs/>
              </w:rPr>
              <w:t>Дата вступления в силу</w:t>
            </w:r>
            <w:r w:rsidRPr="00883DE8">
              <w:rPr>
                <w:rFonts w:ascii="Garamond" w:hAnsi="Garamond" w:cs="Garamond"/>
                <w:b/>
                <w:bCs/>
              </w:rPr>
              <w:t>:</w:t>
            </w:r>
            <w:r w:rsidRPr="00D30F1E">
              <w:rPr>
                <w:rFonts w:ascii="Garamond" w:hAnsi="Garamond" w:cs="Garamond"/>
                <w:bCs/>
              </w:rPr>
              <w:t xml:space="preserve"> </w:t>
            </w:r>
            <w:r w:rsidR="00A85D80">
              <w:rPr>
                <w:rFonts w:ascii="Garamond" w:hAnsi="Garamond" w:cs="Garamond"/>
                <w:bCs/>
              </w:rPr>
              <w:t xml:space="preserve">1 марта </w:t>
            </w:r>
            <w:r w:rsidR="00C676DC">
              <w:rPr>
                <w:rFonts w:ascii="Garamond" w:hAnsi="Garamond" w:cs="Garamond"/>
                <w:bCs/>
              </w:rPr>
              <w:t>201</w:t>
            </w:r>
            <w:r w:rsidR="00A85D80">
              <w:rPr>
                <w:rFonts w:ascii="Garamond" w:hAnsi="Garamond"/>
              </w:rPr>
              <w:t>3 года.</w:t>
            </w:r>
          </w:p>
        </w:tc>
      </w:tr>
    </w:tbl>
    <w:p w:rsidR="00366458" w:rsidRDefault="00366458" w:rsidP="006917BC">
      <w:pPr>
        <w:jc w:val="both"/>
        <w:rPr>
          <w:rFonts w:ascii="Garamond" w:hAnsi="Garamond"/>
          <w:b/>
          <w:sz w:val="26"/>
          <w:szCs w:val="26"/>
        </w:rPr>
      </w:pPr>
    </w:p>
    <w:p w:rsidR="00856420" w:rsidRDefault="00530728" w:rsidP="00883DE8">
      <w:pPr>
        <w:rPr>
          <w:rFonts w:ascii="Garamond" w:hAnsi="Garamond"/>
          <w:b/>
          <w:sz w:val="26"/>
          <w:szCs w:val="26"/>
        </w:rPr>
      </w:pPr>
      <w:r w:rsidRPr="003F4991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="00883DE8">
        <w:rPr>
          <w:rFonts w:ascii="Garamond" w:hAnsi="Garamond"/>
          <w:b/>
          <w:sz w:val="26"/>
          <w:szCs w:val="26"/>
        </w:rPr>
        <w:t>ДОГОВОР О ПРИСОЕДИНЕНИИ К ТОРГОВОЙ СИСТЕМЕ ОПТОВОГО РЫНКА</w:t>
      </w:r>
    </w:p>
    <w:p w:rsidR="00883DE8" w:rsidRPr="006917BC" w:rsidRDefault="00883DE8" w:rsidP="00883DE8">
      <w:pPr>
        <w:rPr>
          <w:rFonts w:ascii="Garamond" w:hAnsi="Garamond"/>
          <w:b/>
          <w:sz w:val="28"/>
          <w:szCs w:val="2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8"/>
        <w:gridCol w:w="7240"/>
        <w:gridCol w:w="6946"/>
      </w:tblGrid>
      <w:tr w:rsidR="00856420" w:rsidRPr="00CC0BD1" w:rsidTr="00C676DC">
        <w:trPr>
          <w:trHeight w:val="435"/>
        </w:trPr>
        <w:tc>
          <w:tcPr>
            <w:tcW w:w="948" w:type="dxa"/>
            <w:vAlign w:val="center"/>
          </w:tcPr>
          <w:p w:rsidR="00856420" w:rsidRPr="00CC0BD1" w:rsidRDefault="00856420" w:rsidP="00DF3D51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CC0BD1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856420" w:rsidRPr="00CC0BD1" w:rsidRDefault="00856420" w:rsidP="00DF3D51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CC0BD1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7240" w:type="dxa"/>
            <w:vAlign w:val="center"/>
          </w:tcPr>
          <w:p w:rsidR="003F4991" w:rsidRPr="00CC0BD1" w:rsidRDefault="00856420" w:rsidP="00DF3D51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CC0BD1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856420" w:rsidRPr="00CC0BD1" w:rsidRDefault="00856420" w:rsidP="00DF3D51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CC0BD1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946" w:type="dxa"/>
            <w:vAlign w:val="center"/>
          </w:tcPr>
          <w:p w:rsidR="00856420" w:rsidRPr="00CC0BD1" w:rsidRDefault="00856420" w:rsidP="00DF3D51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CC0BD1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856420" w:rsidRPr="00CC0BD1" w:rsidRDefault="00856420" w:rsidP="00DF3D5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C0BD1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204FDE" w:rsidRPr="006D0E02" w:rsidTr="00C676DC">
        <w:trPr>
          <w:trHeight w:val="435"/>
        </w:trPr>
        <w:tc>
          <w:tcPr>
            <w:tcW w:w="948" w:type="dxa"/>
            <w:vAlign w:val="center"/>
          </w:tcPr>
          <w:p w:rsidR="00204FDE" w:rsidRDefault="00204FDE" w:rsidP="00DF3D51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22.1.2</w:t>
            </w:r>
          </w:p>
        </w:tc>
        <w:tc>
          <w:tcPr>
            <w:tcW w:w="7240" w:type="dxa"/>
            <w:vAlign w:val="center"/>
          </w:tcPr>
          <w:p w:rsidR="00204FDE" w:rsidRPr="00204FDE" w:rsidRDefault="00204FDE" w:rsidP="00204FDE">
            <w:pPr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204FDE">
              <w:rPr>
                <w:rFonts w:ascii="Garamond" w:hAnsi="Garamond"/>
                <w:sz w:val="22"/>
                <w:szCs w:val="22"/>
              </w:rPr>
              <w:t>СР</w:t>
            </w:r>
            <w:proofErr w:type="gramEnd"/>
            <w:r w:rsidRPr="00204FDE">
              <w:rPr>
                <w:rFonts w:ascii="Garamond" w:hAnsi="Garamond"/>
                <w:sz w:val="22"/>
                <w:szCs w:val="22"/>
              </w:rPr>
              <w:t xml:space="preserve"> в одностороннем внесудебном порядке в следующих случаях:</w:t>
            </w:r>
          </w:p>
          <w:p w:rsidR="00204FDE" w:rsidRPr="00204FDE" w:rsidRDefault="00145BD6" w:rsidP="00145BD6">
            <w:pPr>
              <w:pStyle w:val="af5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  <w:p w:rsidR="00204FDE" w:rsidRPr="00204FDE" w:rsidRDefault="00204FDE" w:rsidP="00204FDE">
            <w:pPr>
              <w:pStyle w:val="af5"/>
              <w:numPr>
                <w:ilvl w:val="0"/>
                <w:numId w:val="21"/>
              </w:numPr>
              <w:jc w:val="both"/>
              <w:rPr>
                <w:rFonts w:ascii="Garamond" w:hAnsi="Garamond"/>
              </w:rPr>
            </w:pPr>
            <w:r w:rsidRPr="00204FDE">
              <w:rPr>
                <w:rFonts w:ascii="Garamond" w:hAnsi="Garamond"/>
              </w:rPr>
              <w:t xml:space="preserve">с Участником оптового рынка: в случае лишения его статуса субъекта оптового рынка - </w:t>
            </w:r>
            <w:proofErr w:type="gramStart"/>
            <w:r w:rsidRPr="00204FDE">
              <w:rPr>
                <w:rFonts w:ascii="Garamond" w:hAnsi="Garamond"/>
              </w:rPr>
              <w:t>с даты вступления</w:t>
            </w:r>
            <w:proofErr w:type="gramEnd"/>
            <w:r w:rsidRPr="00204FDE">
              <w:rPr>
                <w:rFonts w:ascii="Garamond" w:hAnsi="Garamond"/>
              </w:rPr>
              <w:t xml:space="preserve"> в силу такого решения</w:t>
            </w:r>
            <w:r w:rsidRPr="00204FDE">
              <w:rPr>
                <w:rFonts w:ascii="Garamond" w:hAnsi="Garamond"/>
                <w:highlight w:val="yellow"/>
              </w:rPr>
              <w:t>, если иное не предусмотрено настоящим Договором</w:t>
            </w:r>
            <w:r w:rsidRPr="00204FDE">
              <w:rPr>
                <w:rFonts w:ascii="Garamond" w:hAnsi="Garamond"/>
              </w:rPr>
              <w:t>;</w:t>
            </w:r>
          </w:p>
          <w:p w:rsidR="00204FDE" w:rsidRPr="00204FDE" w:rsidRDefault="00145BD6" w:rsidP="00145BD6">
            <w:pPr>
              <w:pStyle w:val="af5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</w:tc>
        <w:tc>
          <w:tcPr>
            <w:tcW w:w="6946" w:type="dxa"/>
            <w:vAlign w:val="center"/>
          </w:tcPr>
          <w:p w:rsidR="00204FDE" w:rsidRPr="00204FDE" w:rsidRDefault="00204FDE" w:rsidP="00204FDE">
            <w:pPr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204FDE">
              <w:rPr>
                <w:rFonts w:ascii="Garamond" w:hAnsi="Garamond"/>
                <w:sz w:val="22"/>
                <w:szCs w:val="22"/>
              </w:rPr>
              <w:t>СР</w:t>
            </w:r>
            <w:proofErr w:type="gramEnd"/>
            <w:r w:rsidRPr="00204FDE">
              <w:rPr>
                <w:rFonts w:ascii="Garamond" w:hAnsi="Garamond"/>
                <w:sz w:val="22"/>
                <w:szCs w:val="22"/>
              </w:rPr>
              <w:t xml:space="preserve"> в одностороннем внесудебном порядке в следующих случаях:</w:t>
            </w:r>
          </w:p>
          <w:p w:rsidR="00145BD6" w:rsidRDefault="00145BD6" w:rsidP="00145BD6">
            <w:pPr>
              <w:pStyle w:val="af5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  <w:p w:rsidR="00204FDE" w:rsidRPr="00204FDE" w:rsidRDefault="00204FDE" w:rsidP="00204FDE">
            <w:pPr>
              <w:pStyle w:val="af5"/>
              <w:numPr>
                <w:ilvl w:val="0"/>
                <w:numId w:val="21"/>
              </w:numPr>
              <w:jc w:val="both"/>
              <w:rPr>
                <w:rFonts w:ascii="Garamond" w:hAnsi="Garamond"/>
              </w:rPr>
            </w:pPr>
            <w:r w:rsidRPr="00204FDE">
              <w:rPr>
                <w:rFonts w:ascii="Garamond" w:hAnsi="Garamond"/>
              </w:rPr>
              <w:t xml:space="preserve">с Участником оптового рынка: в случае лишения его статуса субъекта оптового рынка - </w:t>
            </w:r>
            <w:proofErr w:type="gramStart"/>
            <w:r w:rsidRPr="00204FDE">
              <w:rPr>
                <w:rFonts w:ascii="Garamond" w:hAnsi="Garamond"/>
              </w:rPr>
              <w:t>с даты в</w:t>
            </w:r>
            <w:r>
              <w:rPr>
                <w:rFonts w:ascii="Garamond" w:hAnsi="Garamond"/>
              </w:rPr>
              <w:t>ступления</w:t>
            </w:r>
            <w:proofErr w:type="gramEnd"/>
            <w:r>
              <w:rPr>
                <w:rFonts w:ascii="Garamond" w:hAnsi="Garamond"/>
              </w:rPr>
              <w:t xml:space="preserve"> в силу такого решения</w:t>
            </w:r>
            <w:r w:rsidRPr="00204FDE">
              <w:rPr>
                <w:rFonts w:ascii="Garamond" w:hAnsi="Garamond"/>
              </w:rPr>
              <w:t>;</w:t>
            </w:r>
          </w:p>
          <w:p w:rsidR="00204FDE" w:rsidRPr="00204FDE" w:rsidRDefault="00145BD6" w:rsidP="00145BD6">
            <w:pPr>
              <w:pStyle w:val="af5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</w:tc>
      </w:tr>
      <w:tr w:rsidR="00825BD2" w:rsidRPr="006D0E02" w:rsidTr="00C676DC">
        <w:trPr>
          <w:trHeight w:val="435"/>
        </w:trPr>
        <w:tc>
          <w:tcPr>
            <w:tcW w:w="948" w:type="dxa"/>
            <w:vAlign w:val="center"/>
          </w:tcPr>
          <w:p w:rsidR="00825BD2" w:rsidRPr="00CC0BD1" w:rsidRDefault="00812CB8" w:rsidP="00DF3D51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22.4</w:t>
            </w:r>
          </w:p>
        </w:tc>
        <w:tc>
          <w:tcPr>
            <w:tcW w:w="7240" w:type="dxa"/>
            <w:vAlign w:val="center"/>
          </w:tcPr>
          <w:p w:rsidR="00825BD2" w:rsidRPr="006D0E02" w:rsidRDefault="00812CB8" w:rsidP="00825BD2">
            <w:pPr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 xml:space="preserve">В </w:t>
            </w:r>
            <w:proofErr w:type="gramStart"/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>случае</w:t>
            </w:r>
            <w:proofErr w:type="gramEnd"/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 xml:space="preserve"> лишения организации, имеющей кредиторскую/дебиторскую задолженность по обязательствам, возникшим на оптовом рынке, статуса субъекта оптового рынка, настоящий Договор не расторгается.</w:t>
            </w:r>
          </w:p>
          <w:p w:rsidR="00C676DC" w:rsidRPr="00C676DC" w:rsidRDefault="00C676DC" w:rsidP="00C676D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 xml:space="preserve">Лишение такой </w:t>
            </w:r>
            <w:proofErr w:type="gramStart"/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>организации статуса субъекта оптового рынка</w:t>
            </w:r>
            <w:proofErr w:type="gramEnd"/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 xml:space="preserve"> является основанием для прекращения обязательств по настоящему Договору, связанных с ее участием в торговле электрической энергией и мощностью на оптовом рынке. </w:t>
            </w:r>
            <w:proofErr w:type="gramStart"/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 xml:space="preserve">При этом денежные обязательства, возникшие и не исполненные до даты лишения статуса субъекта оптового рынка по настоящему Договору и другим договорам, заключенным данной </w:t>
            </w:r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организацией на оптовом рынке, прекращаются с даты полного исполнения указанных обязательств.</w:t>
            </w:r>
            <w:proofErr w:type="gramEnd"/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 xml:space="preserve"> Данные обязательства исполняются в порядке, установленном Регламентом финансовых расчетов на оптовом рынке (Приложение № 16 к настоящему Договору).</w:t>
            </w:r>
          </w:p>
          <w:p w:rsidR="00C676DC" w:rsidRPr="00825BD2" w:rsidRDefault="00C676DC" w:rsidP="00C676DC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C676DC">
              <w:rPr>
                <w:rFonts w:ascii="Garamond" w:hAnsi="Garamond"/>
                <w:sz w:val="22"/>
                <w:szCs w:val="22"/>
                <w:highlight w:val="yellow"/>
              </w:rPr>
              <w:t>Настоящий Договор считается расторгнутым с момента полного исполнения организацией, лишенной статуса субъекта оптового рынка, своих обязательств по настоящему Договору и другим договорам, заключенным данной организацией на оптовом рынке.</w:t>
            </w:r>
          </w:p>
        </w:tc>
        <w:tc>
          <w:tcPr>
            <w:tcW w:w="6946" w:type="dxa"/>
            <w:vAlign w:val="center"/>
          </w:tcPr>
          <w:p w:rsidR="008E2E55" w:rsidRPr="006D0E02" w:rsidRDefault="008E2E55" w:rsidP="008E2E55">
            <w:pPr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proofErr w:type="gramStart"/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Денежные обязательства, возникшие по договорам, обеспечивающим куплю-продажу электрической энергии и мощности</w:t>
            </w:r>
            <w:r w:rsidR="008379A7">
              <w:rPr>
                <w:rFonts w:ascii="Garamond" w:hAnsi="Garamond"/>
                <w:sz w:val="22"/>
                <w:szCs w:val="22"/>
                <w:highlight w:val="yellow"/>
              </w:rPr>
              <w:t>, оказание</w:t>
            </w:r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 xml:space="preserve"> услуг на оптовом рынке, возникшие и не исполненные до даты расторжения настоящего </w:t>
            </w:r>
            <w:r w:rsidR="00F15D2D">
              <w:rPr>
                <w:rFonts w:ascii="Garamond" w:hAnsi="Garamond"/>
                <w:sz w:val="22"/>
                <w:szCs w:val="22"/>
                <w:highlight w:val="yellow"/>
              </w:rPr>
              <w:t>Д</w:t>
            </w:r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>оговора</w:t>
            </w:r>
            <w:r w:rsidR="008379A7">
              <w:rPr>
                <w:rFonts w:ascii="Garamond" w:hAnsi="Garamond"/>
                <w:sz w:val="22"/>
                <w:szCs w:val="22"/>
                <w:highlight w:val="yellow"/>
              </w:rPr>
              <w:t xml:space="preserve"> Советом рынка</w:t>
            </w:r>
            <w:r w:rsidR="008379A7" w:rsidRPr="006D0E02">
              <w:rPr>
                <w:rFonts w:ascii="Garamond" w:hAnsi="Garamond"/>
                <w:sz w:val="22"/>
                <w:szCs w:val="22"/>
                <w:highlight w:val="yellow"/>
              </w:rPr>
              <w:t xml:space="preserve"> в одностороннем внесудебном порядке</w:t>
            </w:r>
            <w:r w:rsidR="006D0E02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 xml:space="preserve"> исполняются в порядке, установленном </w:t>
            </w:r>
            <w:r w:rsidRPr="00F15D2D">
              <w:rPr>
                <w:rFonts w:ascii="Garamond" w:hAnsi="Garamond"/>
                <w:sz w:val="22"/>
                <w:szCs w:val="22"/>
                <w:highlight w:val="yellow"/>
              </w:rPr>
              <w:t>Регламентом финансовых расчетов на оптовом рынке</w:t>
            </w:r>
            <w:r w:rsidRPr="006D0E02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16 к настоящему Договору).</w:t>
            </w:r>
            <w:proofErr w:type="gramEnd"/>
          </w:p>
          <w:p w:rsidR="008E2E55" w:rsidRPr="006D0E02" w:rsidRDefault="008E2E55" w:rsidP="008E2E55">
            <w:pPr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</w:p>
          <w:p w:rsidR="00C676DC" w:rsidRPr="006D0E02" w:rsidRDefault="00C676DC" w:rsidP="008E2E55">
            <w:pPr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</w:p>
        </w:tc>
      </w:tr>
    </w:tbl>
    <w:p w:rsidR="007B51B4" w:rsidRDefault="007B51B4" w:rsidP="00C476CC">
      <w:pPr>
        <w:tabs>
          <w:tab w:val="left" w:pos="3402"/>
          <w:tab w:val="left" w:pos="10632"/>
        </w:tabs>
        <w:spacing w:before="120"/>
        <w:rPr>
          <w:sz w:val="28"/>
          <w:szCs w:val="28"/>
          <w:lang w:eastAsia="en-US"/>
        </w:rPr>
      </w:pPr>
    </w:p>
    <w:p w:rsidR="00204FDE" w:rsidRDefault="00204FDE" w:rsidP="00C476CC">
      <w:pPr>
        <w:tabs>
          <w:tab w:val="left" w:pos="3402"/>
          <w:tab w:val="left" w:pos="10632"/>
        </w:tabs>
        <w:spacing w:before="120"/>
        <w:rPr>
          <w:sz w:val="28"/>
          <w:szCs w:val="28"/>
          <w:lang w:eastAsia="en-US"/>
        </w:rPr>
      </w:pPr>
    </w:p>
    <w:p w:rsidR="00B6144E" w:rsidRPr="00B6144E" w:rsidRDefault="00B6144E" w:rsidP="00056D37">
      <w:pPr>
        <w:tabs>
          <w:tab w:val="left" w:pos="1985"/>
          <w:tab w:val="left" w:pos="10206"/>
        </w:tabs>
        <w:rPr>
          <w:rFonts w:ascii="Garamond" w:hAnsi="Garamond" w:cs="Garamond"/>
          <w:bCs/>
        </w:rPr>
      </w:pPr>
      <w:r>
        <w:rPr>
          <w:rFonts w:ascii="Garamond" w:hAnsi="Garamond" w:cs="Garamond"/>
          <w:bCs/>
        </w:rPr>
        <w:tab/>
      </w:r>
    </w:p>
    <w:sectPr w:rsidR="00B6144E" w:rsidRPr="00B6144E" w:rsidSect="00C676DC">
      <w:footerReference w:type="even" r:id="rId8"/>
      <w:footerReference w:type="default" r:id="rId9"/>
      <w:pgSz w:w="16838" w:h="11906" w:orient="landscape"/>
      <w:pgMar w:top="1440" w:right="1080" w:bottom="1440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549" w:rsidRDefault="00C35549">
      <w:r>
        <w:separator/>
      </w:r>
    </w:p>
  </w:endnote>
  <w:endnote w:type="continuationSeparator" w:id="1">
    <w:p w:rsidR="00C35549" w:rsidRDefault="00C35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MT Blac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D80" w:rsidRDefault="00ED610B" w:rsidP="005F678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85D8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85D80" w:rsidRDefault="00A85D80" w:rsidP="005F6789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D80" w:rsidRDefault="00A85D80">
    <w:pPr>
      <w:pStyle w:val="a6"/>
      <w:jc w:val="right"/>
    </w:pPr>
  </w:p>
  <w:p w:rsidR="00A85D80" w:rsidRDefault="00A85D80" w:rsidP="001A127A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549" w:rsidRDefault="00C35549">
      <w:r>
        <w:separator/>
      </w:r>
    </w:p>
  </w:footnote>
  <w:footnote w:type="continuationSeparator" w:id="1">
    <w:p w:rsidR="00C35549" w:rsidRDefault="00C355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5"/>
    <w:lvl w:ilvl="0">
      <w:start w:val="1"/>
      <w:numFmt w:val="decimal"/>
      <w:lvlText w:val="9.%1."/>
      <w:lvlJc w:val="left"/>
      <w:pPr>
        <w:tabs>
          <w:tab w:val="num" w:pos="360"/>
        </w:tabs>
      </w:pPr>
      <w:rPr>
        <w:i w:val="0"/>
      </w:rPr>
    </w:lvl>
    <w:lvl w:ilvl="1">
      <w:start w:val="1"/>
      <w:numFmt w:val="decimal"/>
      <w:lvlText w:val="10.%2."/>
      <w:lvlJc w:val="left"/>
      <w:pPr>
        <w:tabs>
          <w:tab w:val="num" w:pos="72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  <w:rPr>
        <w:i w:val="0"/>
      </w:rPr>
    </w:lvl>
  </w:abstractNum>
  <w:abstractNum w:abstractNumId="1">
    <w:nsid w:val="01D7377F"/>
    <w:multiLevelType w:val="hybridMultilevel"/>
    <w:tmpl w:val="785250FA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2395C"/>
    <w:multiLevelType w:val="hybridMultilevel"/>
    <w:tmpl w:val="63B47CA6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367D1"/>
    <w:multiLevelType w:val="hybridMultilevel"/>
    <w:tmpl w:val="D43A6D0E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95C65"/>
    <w:multiLevelType w:val="hybridMultilevel"/>
    <w:tmpl w:val="9F0C3FFC"/>
    <w:lvl w:ilvl="0" w:tplc="7FC8B5AE">
      <w:start w:val="1"/>
      <w:numFmt w:val="bullet"/>
      <w:lvlText w:val="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5">
    <w:nsid w:val="0F142725"/>
    <w:multiLevelType w:val="hybridMultilevel"/>
    <w:tmpl w:val="DDDCE110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3477BA"/>
    <w:multiLevelType w:val="hybridMultilevel"/>
    <w:tmpl w:val="56AA297A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3179A1"/>
    <w:multiLevelType w:val="hybridMultilevel"/>
    <w:tmpl w:val="C868CEB2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65BA3"/>
    <w:multiLevelType w:val="hybridMultilevel"/>
    <w:tmpl w:val="FD240F14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3509C7"/>
    <w:multiLevelType w:val="hybridMultilevel"/>
    <w:tmpl w:val="9522A244"/>
    <w:lvl w:ilvl="0" w:tplc="04190001">
      <w:start w:val="1"/>
      <w:numFmt w:val="bullet"/>
      <w:lvlText w:val=""/>
      <w:lvlJc w:val="left"/>
      <w:pPr>
        <w:ind w:left="23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4" w:hanging="360"/>
      </w:pPr>
      <w:rPr>
        <w:rFonts w:ascii="Wingdings" w:hAnsi="Wingdings" w:hint="default"/>
      </w:rPr>
    </w:lvl>
  </w:abstractNum>
  <w:abstractNum w:abstractNumId="10">
    <w:nsid w:val="30597239"/>
    <w:multiLevelType w:val="hybridMultilevel"/>
    <w:tmpl w:val="760C2F20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EC6"/>
    <w:multiLevelType w:val="hybridMultilevel"/>
    <w:tmpl w:val="CF127458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F0787B"/>
    <w:multiLevelType w:val="hybridMultilevel"/>
    <w:tmpl w:val="C694B306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656F4"/>
    <w:multiLevelType w:val="hybridMultilevel"/>
    <w:tmpl w:val="C8A03188"/>
    <w:lvl w:ilvl="0" w:tplc="7FC8B5AE">
      <w:start w:val="1"/>
      <w:numFmt w:val="bullet"/>
      <w:lvlText w:val=""/>
      <w:lvlJc w:val="left"/>
      <w:pPr>
        <w:ind w:left="6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83" w:hanging="360"/>
      </w:pPr>
      <w:rPr>
        <w:rFonts w:ascii="Wingdings" w:hAnsi="Wingdings" w:hint="default"/>
      </w:rPr>
    </w:lvl>
  </w:abstractNum>
  <w:abstractNum w:abstractNumId="14">
    <w:nsid w:val="4DC425B9"/>
    <w:multiLevelType w:val="hybridMultilevel"/>
    <w:tmpl w:val="AAF62D92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51DB2"/>
    <w:multiLevelType w:val="hybridMultilevel"/>
    <w:tmpl w:val="E4ECCE02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944639"/>
    <w:multiLevelType w:val="hybridMultilevel"/>
    <w:tmpl w:val="5B3ED306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36223B"/>
    <w:multiLevelType w:val="hybridMultilevel"/>
    <w:tmpl w:val="E62EF866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CC4992"/>
    <w:multiLevelType w:val="hybridMultilevel"/>
    <w:tmpl w:val="568A3C8C"/>
    <w:lvl w:ilvl="0" w:tplc="7FC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204928"/>
    <w:multiLevelType w:val="hybridMultilevel"/>
    <w:tmpl w:val="7B86292A"/>
    <w:lvl w:ilvl="0" w:tplc="7FC8B5AE">
      <w:start w:val="1"/>
      <w:numFmt w:val="bullet"/>
      <w:lvlText w:val=""/>
      <w:lvlJc w:val="left"/>
      <w:pPr>
        <w:ind w:left="6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0">
    <w:nsid w:val="6CC35590"/>
    <w:multiLevelType w:val="hybridMultilevel"/>
    <w:tmpl w:val="787492FC"/>
    <w:lvl w:ilvl="0" w:tplc="FFFFFFFF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4DBCA3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>
    <w:nsid w:val="73277440"/>
    <w:multiLevelType w:val="hybridMultilevel"/>
    <w:tmpl w:val="AFEA4232"/>
    <w:lvl w:ilvl="0" w:tplc="6A244C90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cs="Times New Roman" w:hint="default"/>
      </w:rPr>
    </w:lvl>
    <w:lvl w:ilvl="1" w:tplc="B54A4B80">
      <w:start w:val="2"/>
      <w:numFmt w:val="bullet"/>
      <w:lvlText w:val="-"/>
      <w:lvlJc w:val="left"/>
      <w:pPr>
        <w:tabs>
          <w:tab w:val="num" w:pos="1504"/>
        </w:tabs>
        <w:ind w:left="1504" w:hanging="360"/>
      </w:pPr>
      <w:rPr>
        <w:rFonts w:ascii="Times New Roman" w:eastAsia="Times New Roman" w:hAnsi="Times New Roman" w:hint="default"/>
      </w:rPr>
    </w:lvl>
    <w:lvl w:ilvl="2" w:tplc="E34A3C46">
      <w:start w:val="1"/>
      <w:numFmt w:val="bullet"/>
      <w:pStyle w:val="3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cs="Times New Roman" w:hint="default"/>
      </w:rPr>
    </w:lvl>
    <w:lvl w:ilvl="3" w:tplc="AD0646FE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cs="Times New Roman" w:hint="default"/>
      </w:rPr>
    </w:lvl>
    <w:lvl w:ilvl="4" w:tplc="F20C45DE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CC883900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cs="Times New Roman" w:hint="default"/>
      </w:rPr>
    </w:lvl>
    <w:lvl w:ilvl="6" w:tplc="1D7A55E0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cs="Times New Roman" w:hint="default"/>
      </w:rPr>
    </w:lvl>
    <w:lvl w:ilvl="7" w:tplc="C5A49EB4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E7654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cs="Times New Roman" w:hint="default"/>
      </w:rPr>
    </w:lvl>
  </w:abstractNum>
  <w:num w:numId="1">
    <w:abstractNumId w:val="21"/>
  </w:num>
  <w:num w:numId="2">
    <w:abstractNumId w:val="9"/>
  </w:num>
  <w:num w:numId="3">
    <w:abstractNumId w:val="19"/>
  </w:num>
  <w:num w:numId="4">
    <w:abstractNumId w:val="13"/>
  </w:num>
  <w:num w:numId="5">
    <w:abstractNumId w:val="2"/>
  </w:num>
  <w:num w:numId="6">
    <w:abstractNumId w:val="18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6"/>
  </w:num>
  <w:num w:numId="12">
    <w:abstractNumId w:val="17"/>
  </w:num>
  <w:num w:numId="13">
    <w:abstractNumId w:val="4"/>
  </w:num>
  <w:num w:numId="14">
    <w:abstractNumId w:val="11"/>
  </w:num>
  <w:num w:numId="15">
    <w:abstractNumId w:val="14"/>
  </w:num>
  <w:num w:numId="16">
    <w:abstractNumId w:val="20"/>
  </w:num>
  <w:num w:numId="17">
    <w:abstractNumId w:val="5"/>
  </w:num>
  <w:num w:numId="18">
    <w:abstractNumId w:val="10"/>
  </w:num>
  <w:num w:numId="19">
    <w:abstractNumId w:val="7"/>
  </w:num>
  <w:num w:numId="20">
    <w:abstractNumId w:val="12"/>
  </w:num>
  <w:num w:numId="21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34B0"/>
    <w:rsid w:val="00000A48"/>
    <w:rsid w:val="0000652B"/>
    <w:rsid w:val="000073D6"/>
    <w:rsid w:val="00011B14"/>
    <w:rsid w:val="00011FD5"/>
    <w:rsid w:val="000120C2"/>
    <w:rsid w:val="0001354A"/>
    <w:rsid w:val="00015BD7"/>
    <w:rsid w:val="00017294"/>
    <w:rsid w:val="00020842"/>
    <w:rsid w:val="00023CE4"/>
    <w:rsid w:val="0002606D"/>
    <w:rsid w:val="00026387"/>
    <w:rsid w:val="00026ADF"/>
    <w:rsid w:val="000275BC"/>
    <w:rsid w:val="00037B21"/>
    <w:rsid w:val="00054D50"/>
    <w:rsid w:val="00056154"/>
    <w:rsid w:val="00056D37"/>
    <w:rsid w:val="00060D84"/>
    <w:rsid w:val="000674C1"/>
    <w:rsid w:val="00070E3E"/>
    <w:rsid w:val="000711BF"/>
    <w:rsid w:val="00071543"/>
    <w:rsid w:val="000760CC"/>
    <w:rsid w:val="000834B0"/>
    <w:rsid w:val="00084BEC"/>
    <w:rsid w:val="000853CD"/>
    <w:rsid w:val="000857D7"/>
    <w:rsid w:val="00090BCB"/>
    <w:rsid w:val="00094B13"/>
    <w:rsid w:val="00097147"/>
    <w:rsid w:val="000A1079"/>
    <w:rsid w:val="000A12A2"/>
    <w:rsid w:val="000A5D66"/>
    <w:rsid w:val="000B4569"/>
    <w:rsid w:val="000B7CE0"/>
    <w:rsid w:val="000C0721"/>
    <w:rsid w:val="000C2275"/>
    <w:rsid w:val="000C38B4"/>
    <w:rsid w:val="000C70EC"/>
    <w:rsid w:val="000D1FAE"/>
    <w:rsid w:val="000D1FF3"/>
    <w:rsid w:val="000D29DB"/>
    <w:rsid w:val="000E2E4A"/>
    <w:rsid w:val="000E32DC"/>
    <w:rsid w:val="000E3A52"/>
    <w:rsid w:val="000E5A3D"/>
    <w:rsid w:val="000E6BCB"/>
    <w:rsid w:val="000E7CA7"/>
    <w:rsid w:val="000F34AC"/>
    <w:rsid w:val="00106682"/>
    <w:rsid w:val="00114AA1"/>
    <w:rsid w:val="00116F48"/>
    <w:rsid w:val="001233DC"/>
    <w:rsid w:val="00123CF0"/>
    <w:rsid w:val="0012650C"/>
    <w:rsid w:val="0012745F"/>
    <w:rsid w:val="00130DAD"/>
    <w:rsid w:val="00131FC9"/>
    <w:rsid w:val="00140679"/>
    <w:rsid w:val="001416B1"/>
    <w:rsid w:val="00145BD6"/>
    <w:rsid w:val="00150D99"/>
    <w:rsid w:val="00153C47"/>
    <w:rsid w:val="0015457A"/>
    <w:rsid w:val="00160110"/>
    <w:rsid w:val="001628A1"/>
    <w:rsid w:val="00164008"/>
    <w:rsid w:val="00170E74"/>
    <w:rsid w:val="00174347"/>
    <w:rsid w:val="00175F9B"/>
    <w:rsid w:val="00176EA8"/>
    <w:rsid w:val="00182BB6"/>
    <w:rsid w:val="001875EE"/>
    <w:rsid w:val="00187976"/>
    <w:rsid w:val="00187EA1"/>
    <w:rsid w:val="00191EBB"/>
    <w:rsid w:val="00194448"/>
    <w:rsid w:val="0019474E"/>
    <w:rsid w:val="0019624A"/>
    <w:rsid w:val="00197EAB"/>
    <w:rsid w:val="001A00AF"/>
    <w:rsid w:val="001A0B16"/>
    <w:rsid w:val="001A127A"/>
    <w:rsid w:val="001A1970"/>
    <w:rsid w:val="001B0245"/>
    <w:rsid w:val="001B04A1"/>
    <w:rsid w:val="001B0BFB"/>
    <w:rsid w:val="001B2512"/>
    <w:rsid w:val="001B5B73"/>
    <w:rsid w:val="001B6883"/>
    <w:rsid w:val="001C0045"/>
    <w:rsid w:val="001C248A"/>
    <w:rsid w:val="001C6B1E"/>
    <w:rsid w:val="001C6D83"/>
    <w:rsid w:val="001C6F8C"/>
    <w:rsid w:val="001D01FF"/>
    <w:rsid w:val="001D023F"/>
    <w:rsid w:val="001D0BD5"/>
    <w:rsid w:val="001D15F2"/>
    <w:rsid w:val="001D5B23"/>
    <w:rsid w:val="001D77A6"/>
    <w:rsid w:val="001D7E3F"/>
    <w:rsid w:val="001E0491"/>
    <w:rsid w:val="001E504F"/>
    <w:rsid w:val="001E7B8C"/>
    <w:rsid w:val="001F3A94"/>
    <w:rsid w:val="001F46C8"/>
    <w:rsid w:val="001F498F"/>
    <w:rsid w:val="00200770"/>
    <w:rsid w:val="00201451"/>
    <w:rsid w:val="00204FDE"/>
    <w:rsid w:val="00206290"/>
    <w:rsid w:val="002064F1"/>
    <w:rsid w:val="00206605"/>
    <w:rsid w:val="0021122E"/>
    <w:rsid w:val="00211BC4"/>
    <w:rsid w:val="0021595F"/>
    <w:rsid w:val="00216684"/>
    <w:rsid w:val="002202B2"/>
    <w:rsid w:val="00220590"/>
    <w:rsid w:val="00220D04"/>
    <w:rsid w:val="00223A36"/>
    <w:rsid w:val="00225370"/>
    <w:rsid w:val="00226654"/>
    <w:rsid w:val="00226F63"/>
    <w:rsid w:val="00230BD2"/>
    <w:rsid w:val="002357B1"/>
    <w:rsid w:val="00235ED0"/>
    <w:rsid w:val="00236F37"/>
    <w:rsid w:val="00237778"/>
    <w:rsid w:val="0024390E"/>
    <w:rsid w:val="00243C73"/>
    <w:rsid w:val="00254216"/>
    <w:rsid w:val="00256D6D"/>
    <w:rsid w:val="002648F5"/>
    <w:rsid w:val="00270C68"/>
    <w:rsid w:val="0027101C"/>
    <w:rsid w:val="002717F1"/>
    <w:rsid w:val="00273E46"/>
    <w:rsid w:val="0027514B"/>
    <w:rsid w:val="00277C2C"/>
    <w:rsid w:val="00283C30"/>
    <w:rsid w:val="0029191D"/>
    <w:rsid w:val="00297F5E"/>
    <w:rsid w:val="002A0153"/>
    <w:rsid w:val="002A0223"/>
    <w:rsid w:val="002A33C6"/>
    <w:rsid w:val="002A6946"/>
    <w:rsid w:val="002B05F6"/>
    <w:rsid w:val="002B65BC"/>
    <w:rsid w:val="002C1358"/>
    <w:rsid w:val="002C1BA0"/>
    <w:rsid w:val="002C251F"/>
    <w:rsid w:val="002C2E38"/>
    <w:rsid w:val="002D1C2B"/>
    <w:rsid w:val="002D32AE"/>
    <w:rsid w:val="002D5491"/>
    <w:rsid w:val="002E11FC"/>
    <w:rsid w:val="002E2260"/>
    <w:rsid w:val="002E241A"/>
    <w:rsid w:val="002E2F82"/>
    <w:rsid w:val="002E33EA"/>
    <w:rsid w:val="002E35EB"/>
    <w:rsid w:val="002F5D8C"/>
    <w:rsid w:val="002F6D04"/>
    <w:rsid w:val="00300332"/>
    <w:rsid w:val="003006F1"/>
    <w:rsid w:val="00301043"/>
    <w:rsid w:val="0030329F"/>
    <w:rsid w:val="003033F2"/>
    <w:rsid w:val="00306F1E"/>
    <w:rsid w:val="003071C7"/>
    <w:rsid w:val="003077E2"/>
    <w:rsid w:val="00315934"/>
    <w:rsid w:val="00323076"/>
    <w:rsid w:val="00325D1D"/>
    <w:rsid w:val="003276BF"/>
    <w:rsid w:val="003304D6"/>
    <w:rsid w:val="00331319"/>
    <w:rsid w:val="0033199E"/>
    <w:rsid w:val="00331F18"/>
    <w:rsid w:val="00334543"/>
    <w:rsid w:val="00335FEF"/>
    <w:rsid w:val="003364D4"/>
    <w:rsid w:val="00340122"/>
    <w:rsid w:val="003408D3"/>
    <w:rsid w:val="00342BBA"/>
    <w:rsid w:val="003458A3"/>
    <w:rsid w:val="003500C0"/>
    <w:rsid w:val="00352A4A"/>
    <w:rsid w:val="00355C61"/>
    <w:rsid w:val="00357C6D"/>
    <w:rsid w:val="00360026"/>
    <w:rsid w:val="003616EB"/>
    <w:rsid w:val="00362BB8"/>
    <w:rsid w:val="00366458"/>
    <w:rsid w:val="00375EC9"/>
    <w:rsid w:val="00375F92"/>
    <w:rsid w:val="003812DE"/>
    <w:rsid w:val="003841EC"/>
    <w:rsid w:val="003845E1"/>
    <w:rsid w:val="003852D2"/>
    <w:rsid w:val="00390A63"/>
    <w:rsid w:val="00390F1D"/>
    <w:rsid w:val="00391000"/>
    <w:rsid w:val="003928E5"/>
    <w:rsid w:val="00393BC5"/>
    <w:rsid w:val="00397233"/>
    <w:rsid w:val="003A1C0B"/>
    <w:rsid w:val="003A243F"/>
    <w:rsid w:val="003A29DB"/>
    <w:rsid w:val="003A35AB"/>
    <w:rsid w:val="003A5AC3"/>
    <w:rsid w:val="003B3BD4"/>
    <w:rsid w:val="003B6B50"/>
    <w:rsid w:val="003B6CC0"/>
    <w:rsid w:val="003C161A"/>
    <w:rsid w:val="003C2202"/>
    <w:rsid w:val="003C4290"/>
    <w:rsid w:val="003C50AF"/>
    <w:rsid w:val="003C7221"/>
    <w:rsid w:val="003D2AA7"/>
    <w:rsid w:val="003D32CF"/>
    <w:rsid w:val="003D3FDB"/>
    <w:rsid w:val="003D60BB"/>
    <w:rsid w:val="003E0408"/>
    <w:rsid w:val="003E0699"/>
    <w:rsid w:val="003E16E6"/>
    <w:rsid w:val="003E440D"/>
    <w:rsid w:val="003F18D8"/>
    <w:rsid w:val="003F23A2"/>
    <w:rsid w:val="003F2CF9"/>
    <w:rsid w:val="003F3295"/>
    <w:rsid w:val="003F3D98"/>
    <w:rsid w:val="003F40A9"/>
    <w:rsid w:val="003F4991"/>
    <w:rsid w:val="00403BCD"/>
    <w:rsid w:val="00405275"/>
    <w:rsid w:val="00413C71"/>
    <w:rsid w:val="00414416"/>
    <w:rsid w:val="00415396"/>
    <w:rsid w:val="00420F39"/>
    <w:rsid w:val="00420F83"/>
    <w:rsid w:val="004231F8"/>
    <w:rsid w:val="004244BC"/>
    <w:rsid w:val="00424E73"/>
    <w:rsid w:val="00432465"/>
    <w:rsid w:val="0043300D"/>
    <w:rsid w:val="00434B19"/>
    <w:rsid w:val="004353E1"/>
    <w:rsid w:val="00435994"/>
    <w:rsid w:val="004359E8"/>
    <w:rsid w:val="0043767E"/>
    <w:rsid w:val="00442AF7"/>
    <w:rsid w:val="00443A08"/>
    <w:rsid w:val="0044540B"/>
    <w:rsid w:val="00447075"/>
    <w:rsid w:val="00450EED"/>
    <w:rsid w:val="00457DEC"/>
    <w:rsid w:val="004613A8"/>
    <w:rsid w:val="00462728"/>
    <w:rsid w:val="00462871"/>
    <w:rsid w:val="004630D6"/>
    <w:rsid w:val="004640A5"/>
    <w:rsid w:val="00482EC8"/>
    <w:rsid w:val="00484394"/>
    <w:rsid w:val="00486BB6"/>
    <w:rsid w:val="0048751C"/>
    <w:rsid w:val="004877EF"/>
    <w:rsid w:val="004A05F5"/>
    <w:rsid w:val="004A095C"/>
    <w:rsid w:val="004A14A0"/>
    <w:rsid w:val="004A244A"/>
    <w:rsid w:val="004A3F39"/>
    <w:rsid w:val="004A5CCD"/>
    <w:rsid w:val="004A6265"/>
    <w:rsid w:val="004A6D8C"/>
    <w:rsid w:val="004B095E"/>
    <w:rsid w:val="004B1A9C"/>
    <w:rsid w:val="004B21A2"/>
    <w:rsid w:val="004C2677"/>
    <w:rsid w:val="004C291A"/>
    <w:rsid w:val="004C77E5"/>
    <w:rsid w:val="004D15B3"/>
    <w:rsid w:val="004D1A8D"/>
    <w:rsid w:val="004D24BD"/>
    <w:rsid w:val="004D27AB"/>
    <w:rsid w:val="004D58B3"/>
    <w:rsid w:val="004D7A00"/>
    <w:rsid w:val="004E0C75"/>
    <w:rsid w:val="004E1E51"/>
    <w:rsid w:val="004E384D"/>
    <w:rsid w:val="004E491E"/>
    <w:rsid w:val="004E6D4F"/>
    <w:rsid w:val="004E6E60"/>
    <w:rsid w:val="004E79FD"/>
    <w:rsid w:val="004E7D37"/>
    <w:rsid w:val="004F27CC"/>
    <w:rsid w:val="004F53DA"/>
    <w:rsid w:val="004F7899"/>
    <w:rsid w:val="005004EF"/>
    <w:rsid w:val="00505907"/>
    <w:rsid w:val="005079DE"/>
    <w:rsid w:val="00511A3E"/>
    <w:rsid w:val="0051731E"/>
    <w:rsid w:val="00527E18"/>
    <w:rsid w:val="00530728"/>
    <w:rsid w:val="0053269B"/>
    <w:rsid w:val="005362A1"/>
    <w:rsid w:val="00537155"/>
    <w:rsid w:val="00542C84"/>
    <w:rsid w:val="00542D46"/>
    <w:rsid w:val="00543750"/>
    <w:rsid w:val="005468B8"/>
    <w:rsid w:val="00550037"/>
    <w:rsid w:val="00550CA4"/>
    <w:rsid w:val="00552A1A"/>
    <w:rsid w:val="0055352D"/>
    <w:rsid w:val="00554F1B"/>
    <w:rsid w:val="005607D4"/>
    <w:rsid w:val="005658AF"/>
    <w:rsid w:val="005659F4"/>
    <w:rsid w:val="00566B2C"/>
    <w:rsid w:val="00566D04"/>
    <w:rsid w:val="00571902"/>
    <w:rsid w:val="005747BE"/>
    <w:rsid w:val="00574E89"/>
    <w:rsid w:val="00576A72"/>
    <w:rsid w:val="0057725C"/>
    <w:rsid w:val="0057764D"/>
    <w:rsid w:val="00577CFA"/>
    <w:rsid w:val="00583361"/>
    <w:rsid w:val="00590E18"/>
    <w:rsid w:val="00595679"/>
    <w:rsid w:val="00595C0A"/>
    <w:rsid w:val="005A1B2A"/>
    <w:rsid w:val="005A3582"/>
    <w:rsid w:val="005A55C1"/>
    <w:rsid w:val="005A57EE"/>
    <w:rsid w:val="005B3371"/>
    <w:rsid w:val="005B58E7"/>
    <w:rsid w:val="005B6A79"/>
    <w:rsid w:val="005C02AC"/>
    <w:rsid w:val="005C0D33"/>
    <w:rsid w:val="005C77A2"/>
    <w:rsid w:val="005D242A"/>
    <w:rsid w:val="005D72AB"/>
    <w:rsid w:val="005E01E8"/>
    <w:rsid w:val="005E02DE"/>
    <w:rsid w:val="005E074F"/>
    <w:rsid w:val="005E0CE3"/>
    <w:rsid w:val="005E0D47"/>
    <w:rsid w:val="005E22F9"/>
    <w:rsid w:val="005E59BD"/>
    <w:rsid w:val="005F15C2"/>
    <w:rsid w:val="005F2281"/>
    <w:rsid w:val="005F2F40"/>
    <w:rsid w:val="005F515E"/>
    <w:rsid w:val="005F6789"/>
    <w:rsid w:val="005F7258"/>
    <w:rsid w:val="005F7B48"/>
    <w:rsid w:val="00600CF2"/>
    <w:rsid w:val="00600D42"/>
    <w:rsid w:val="00602D0D"/>
    <w:rsid w:val="00610092"/>
    <w:rsid w:val="00615CF2"/>
    <w:rsid w:val="006202E8"/>
    <w:rsid w:val="006205A3"/>
    <w:rsid w:val="00622298"/>
    <w:rsid w:val="006255AE"/>
    <w:rsid w:val="0062656E"/>
    <w:rsid w:val="00626570"/>
    <w:rsid w:val="00630D29"/>
    <w:rsid w:val="00632617"/>
    <w:rsid w:val="006357EC"/>
    <w:rsid w:val="00640534"/>
    <w:rsid w:val="0064176D"/>
    <w:rsid w:val="00660AA3"/>
    <w:rsid w:val="00661A31"/>
    <w:rsid w:val="00665D8D"/>
    <w:rsid w:val="00670272"/>
    <w:rsid w:val="00671761"/>
    <w:rsid w:val="0067361D"/>
    <w:rsid w:val="00675753"/>
    <w:rsid w:val="006821E8"/>
    <w:rsid w:val="00682D78"/>
    <w:rsid w:val="0068335B"/>
    <w:rsid w:val="006850E6"/>
    <w:rsid w:val="006917BC"/>
    <w:rsid w:val="00693084"/>
    <w:rsid w:val="00694B95"/>
    <w:rsid w:val="00694E6A"/>
    <w:rsid w:val="00696CB6"/>
    <w:rsid w:val="006A014A"/>
    <w:rsid w:val="006A1197"/>
    <w:rsid w:val="006A1925"/>
    <w:rsid w:val="006A230B"/>
    <w:rsid w:val="006A34C6"/>
    <w:rsid w:val="006A3779"/>
    <w:rsid w:val="006A78FB"/>
    <w:rsid w:val="006B156B"/>
    <w:rsid w:val="006B29BE"/>
    <w:rsid w:val="006B2B9E"/>
    <w:rsid w:val="006B48DB"/>
    <w:rsid w:val="006B6BF3"/>
    <w:rsid w:val="006C13F8"/>
    <w:rsid w:val="006C25D2"/>
    <w:rsid w:val="006C4F8F"/>
    <w:rsid w:val="006C5F65"/>
    <w:rsid w:val="006D0E02"/>
    <w:rsid w:val="006F008E"/>
    <w:rsid w:val="00703ADB"/>
    <w:rsid w:val="00704C67"/>
    <w:rsid w:val="00706076"/>
    <w:rsid w:val="0071147B"/>
    <w:rsid w:val="007122B8"/>
    <w:rsid w:val="00722893"/>
    <w:rsid w:val="00723AF8"/>
    <w:rsid w:val="007242D0"/>
    <w:rsid w:val="00724A1F"/>
    <w:rsid w:val="007260E4"/>
    <w:rsid w:val="00734498"/>
    <w:rsid w:val="00735022"/>
    <w:rsid w:val="00740D1B"/>
    <w:rsid w:val="0075101D"/>
    <w:rsid w:val="00756EB4"/>
    <w:rsid w:val="00760664"/>
    <w:rsid w:val="00760867"/>
    <w:rsid w:val="00765C93"/>
    <w:rsid w:val="00766D72"/>
    <w:rsid w:val="00766EA9"/>
    <w:rsid w:val="00770D38"/>
    <w:rsid w:val="007763AF"/>
    <w:rsid w:val="007778FF"/>
    <w:rsid w:val="007813F7"/>
    <w:rsid w:val="0078322F"/>
    <w:rsid w:val="00784C19"/>
    <w:rsid w:val="0078634F"/>
    <w:rsid w:val="00795A58"/>
    <w:rsid w:val="00795E58"/>
    <w:rsid w:val="00797D67"/>
    <w:rsid w:val="007A1958"/>
    <w:rsid w:val="007A45E1"/>
    <w:rsid w:val="007A539E"/>
    <w:rsid w:val="007A72A4"/>
    <w:rsid w:val="007A7EF7"/>
    <w:rsid w:val="007B0793"/>
    <w:rsid w:val="007B51B4"/>
    <w:rsid w:val="007B67E7"/>
    <w:rsid w:val="007C1F46"/>
    <w:rsid w:val="007C3EBE"/>
    <w:rsid w:val="007C4036"/>
    <w:rsid w:val="007C459D"/>
    <w:rsid w:val="007C4D32"/>
    <w:rsid w:val="007C53D9"/>
    <w:rsid w:val="007C7F66"/>
    <w:rsid w:val="007C7FE0"/>
    <w:rsid w:val="007D18D8"/>
    <w:rsid w:val="007D3537"/>
    <w:rsid w:val="007D3D81"/>
    <w:rsid w:val="007D795A"/>
    <w:rsid w:val="007E1A64"/>
    <w:rsid w:val="007E23C6"/>
    <w:rsid w:val="007E5490"/>
    <w:rsid w:val="007F054B"/>
    <w:rsid w:val="007F3640"/>
    <w:rsid w:val="007F39DB"/>
    <w:rsid w:val="008025A6"/>
    <w:rsid w:val="0080392C"/>
    <w:rsid w:val="008047AB"/>
    <w:rsid w:val="008061CF"/>
    <w:rsid w:val="00810D5B"/>
    <w:rsid w:val="00812C52"/>
    <w:rsid w:val="00812CB8"/>
    <w:rsid w:val="00813E23"/>
    <w:rsid w:val="00815361"/>
    <w:rsid w:val="00816DE3"/>
    <w:rsid w:val="00823A12"/>
    <w:rsid w:val="00824CC0"/>
    <w:rsid w:val="008257BE"/>
    <w:rsid w:val="00825BD2"/>
    <w:rsid w:val="00827792"/>
    <w:rsid w:val="00832B6A"/>
    <w:rsid w:val="008379A7"/>
    <w:rsid w:val="00847C37"/>
    <w:rsid w:val="00854403"/>
    <w:rsid w:val="00854624"/>
    <w:rsid w:val="00856420"/>
    <w:rsid w:val="00856A27"/>
    <w:rsid w:val="00856AA3"/>
    <w:rsid w:val="00860D22"/>
    <w:rsid w:val="008662E9"/>
    <w:rsid w:val="00867343"/>
    <w:rsid w:val="00867F94"/>
    <w:rsid w:val="008708E5"/>
    <w:rsid w:val="00875A7A"/>
    <w:rsid w:val="00880CD8"/>
    <w:rsid w:val="00881ACC"/>
    <w:rsid w:val="00882E5D"/>
    <w:rsid w:val="00883DE8"/>
    <w:rsid w:val="0088462E"/>
    <w:rsid w:val="00885937"/>
    <w:rsid w:val="00894874"/>
    <w:rsid w:val="00896FF5"/>
    <w:rsid w:val="00897CAC"/>
    <w:rsid w:val="008A563C"/>
    <w:rsid w:val="008B1311"/>
    <w:rsid w:val="008B1936"/>
    <w:rsid w:val="008B1E5C"/>
    <w:rsid w:val="008B2920"/>
    <w:rsid w:val="008B3C91"/>
    <w:rsid w:val="008B733D"/>
    <w:rsid w:val="008C1C6F"/>
    <w:rsid w:val="008C2C9A"/>
    <w:rsid w:val="008C3ED1"/>
    <w:rsid w:val="008C4A77"/>
    <w:rsid w:val="008C7494"/>
    <w:rsid w:val="008E15CA"/>
    <w:rsid w:val="008E1DFB"/>
    <w:rsid w:val="008E200F"/>
    <w:rsid w:val="008E2E55"/>
    <w:rsid w:val="008E63AF"/>
    <w:rsid w:val="008E7DC9"/>
    <w:rsid w:val="008F5B68"/>
    <w:rsid w:val="009009C4"/>
    <w:rsid w:val="00906433"/>
    <w:rsid w:val="00907203"/>
    <w:rsid w:val="00910862"/>
    <w:rsid w:val="00911B83"/>
    <w:rsid w:val="0091510F"/>
    <w:rsid w:val="00916696"/>
    <w:rsid w:val="00917035"/>
    <w:rsid w:val="009210A7"/>
    <w:rsid w:val="009220AB"/>
    <w:rsid w:val="0093067D"/>
    <w:rsid w:val="00930C5C"/>
    <w:rsid w:val="00933146"/>
    <w:rsid w:val="00935372"/>
    <w:rsid w:val="009408A1"/>
    <w:rsid w:val="00942D81"/>
    <w:rsid w:val="00942F61"/>
    <w:rsid w:val="00944C16"/>
    <w:rsid w:val="00953392"/>
    <w:rsid w:val="00955ACF"/>
    <w:rsid w:val="009571B8"/>
    <w:rsid w:val="00961F45"/>
    <w:rsid w:val="00963858"/>
    <w:rsid w:val="00963DEE"/>
    <w:rsid w:val="00965C26"/>
    <w:rsid w:val="00972B28"/>
    <w:rsid w:val="00977F34"/>
    <w:rsid w:val="00980169"/>
    <w:rsid w:val="009801CA"/>
    <w:rsid w:val="00981FEF"/>
    <w:rsid w:val="009821D4"/>
    <w:rsid w:val="00982717"/>
    <w:rsid w:val="00983CAA"/>
    <w:rsid w:val="00984C87"/>
    <w:rsid w:val="00985B73"/>
    <w:rsid w:val="00990A1B"/>
    <w:rsid w:val="00996A08"/>
    <w:rsid w:val="00996B88"/>
    <w:rsid w:val="00996B91"/>
    <w:rsid w:val="00996EB3"/>
    <w:rsid w:val="009A439D"/>
    <w:rsid w:val="009A7AD5"/>
    <w:rsid w:val="009B4199"/>
    <w:rsid w:val="009B49B1"/>
    <w:rsid w:val="009B638D"/>
    <w:rsid w:val="009B7536"/>
    <w:rsid w:val="009C208E"/>
    <w:rsid w:val="009C76E5"/>
    <w:rsid w:val="009D3F06"/>
    <w:rsid w:val="009D4A98"/>
    <w:rsid w:val="009E5D42"/>
    <w:rsid w:val="009E6F4F"/>
    <w:rsid w:val="009F61BA"/>
    <w:rsid w:val="009F71A9"/>
    <w:rsid w:val="00A0185E"/>
    <w:rsid w:val="00A02913"/>
    <w:rsid w:val="00A0505E"/>
    <w:rsid w:val="00A0510E"/>
    <w:rsid w:val="00A119E1"/>
    <w:rsid w:val="00A12219"/>
    <w:rsid w:val="00A13140"/>
    <w:rsid w:val="00A14B2A"/>
    <w:rsid w:val="00A14B9F"/>
    <w:rsid w:val="00A27790"/>
    <w:rsid w:val="00A315DA"/>
    <w:rsid w:val="00A31996"/>
    <w:rsid w:val="00A32636"/>
    <w:rsid w:val="00A34617"/>
    <w:rsid w:val="00A34EEC"/>
    <w:rsid w:val="00A37BB0"/>
    <w:rsid w:val="00A426A4"/>
    <w:rsid w:val="00A43415"/>
    <w:rsid w:val="00A45ECE"/>
    <w:rsid w:val="00A521A6"/>
    <w:rsid w:val="00A52A4D"/>
    <w:rsid w:val="00A5495B"/>
    <w:rsid w:val="00A639CC"/>
    <w:rsid w:val="00A72DA4"/>
    <w:rsid w:val="00A7364E"/>
    <w:rsid w:val="00A74499"/>
    <w:rsid w:val="00A74CCF"/>
    <w:rsid w:val="00A75D17"/>
    <w:rsid w:val="00A77B2C"/>
    <w:rsid w:val="00A827DE"/>
    <w:rsid w:val="00A8529D"/>
    <w:rsid w:val="00A85D80"/>
    <w:rsid w:val="00A8641D"/>
    <w:rsid w:val="00A86B95"/>
    <w:rsid w:val="00A86E98"/>
    <w:rsid w:val="00A901BF"/>
    <w:rsid w:val="00A9040D"/>
    <w:rsid w:val="00A919FF"/>
    <w:rsid w:val="00A92415"/>
    <w:rsid w:val="00A92DC9"/>
    <w:rsid w:val="00A950DC"/>
    <w:rsid w:val="00A96004"/>
    <w:rsid w:val="00AA3A78"/>
    <w:rsid w:val="00AB4876"/>
    <w:rsid w:val="00AC0BD8"/>
    <w:rsid w:val="00AC14BA"/>
    <w:rsid w:val="00AC5078"/>
    <w:rsid w:val="00AC5ABC"/>
    <w:rsid w:val="00AC6399"/>
    <w:rsid w:val="00AD15DB"/>
    <w:rsid w:val="00AD389E"/>
    <w:rsid w:val="00AD4B39"/>
    <w:rsid w:val="00AD4F9C"/>
    <w:rsid w:val="00AE1885"/>
    <w:rsid w:val="00AE2D7C"/>
    <w:rsid w:val="00AE436C"/>
    <w:rsid w:val="00AF06C7"/>
    <w:rsid w:val="00B0162D"/>
    <w:rsid w:val="00B04032"/>
    <w:rsid w:val="00B10926"/>
    <w:rsid w:val="00B12AD5"/>
    <w:rsid w:val="00B15C3F"/>
    <w:rsid w:val="00B21CD6"/>
    <w:rsid w:val="00B248F4"/>
    <w:rsid w:val="00B260A3"/>
    <w:rsid w:val="00B26212"/>
    <w:rsid w:val="00B30AB3"/>
    <w:rsid w:val="00B31B8A"/>
    <w:rsid w:val="00B32B8A"/>
    <w:rsid w:val="00B3427F"/>
    <w:rsid w:val="00B35D8D"/>
    <w:rsid w:val="00B36852"/>
    <w:rsid w:val="00B36F34"/>
    <w:rsid w:val="00B40B84"/>
    <w:rsid w:val="00B4271A"/>
    <w:rsid w:val="00B431A0"/>
    <w:rsid w:val="00B4391F"/>
    <w:rsid w:val="00B44508"/>
    <w:rsid w:val="00B50057"/>
    <w:rsid w:val="00B512BF"/>
    <w:rsid w:val="00B6144E"/>
    <w:rsid w:val="00B61D29"/>
    <w:rsid w:val="00B63940"/>
    <w:rsid w:val="00B64699"/>
    <w:rsid w:val="00B67B71"/>
    <w:rsid w:val="00B67C21"/>
    <w:rsid w:val="00B7055B"/>
    <w:rsid w:val="00B70D56"/>
    <w:rsid w:val="00B8100F"/>
    <w:rsid w:val="00B9065B"/>
    <w:rsid w:val="00B93994"/>
    <w:rsid w:val="00B95195"/>
    <w:rsid w:val="00B97ED8"/>
    <w:rsid w:val="00BA2682"/>
    <w:rsid w:val="00BA3618"/>
    <w:rsid w:val="00BA4653"/>
    <w:rsid w:val="00BA4B35"/>
    <w:rsid w:val="00BA72E3"/>
    <w:rsid w:val="00BB183C"/>
    <w:rsid w:val="00BB2DB4"/>
    <w:rsid w:val="00BB35E6"/>
    <w:rsid w:val="00BB6A01"/>
    <w:rsid w:val="00BB6B00"/>
    <w:rsid w:val="00BB73A0"/>
    <w:rsid w:val="00BC4887"/>
    <w:rsid w:val="00BC7C0C"/>
    <w:rsid w:val="00BE1A56"/>
    <w:rsid w:val="00BE28F9"/>
    <w:rsid w:val="00BE3E52"/>
    <w:rsid w:val="00BE4CBE"/>
    <w:rsid w:val="00BE5B80"/>
    <w:rsid w:val="00BE74D0"/>
    <w:rsid w:val="00BF43F5"/>
    <w:rsid w:val="00BF54F4"/>
    <w:rsid w:val="00C006B4"/>
    <w:rsid w:val="00C02685"/>
    <w:rsid w:val="00C02832"/>
    <w:rsid w:val="00C033CA"/>
    <w:rsid w:val="00C04D1E"/>
    <w:rsid w:val="00C0697A"/>
    <w:rsid w:val="00C06E10"/>
    <w:rsid w:val="00C16361"/>
    <w:rsid w:val="00C16C8B"/>
    <w:rsid w:val="00C21A77"/>
    <w:rsid w:val="00C22AEB"/>
    <w:rsid w:val="00C22C4B"/>
    <w:rsid w:val="00C24037"/>
    <w:rsid w:val="00C2490A"/>
    <w:rsid w:val="00C24D02"/>
    <w:rsid w:val="00C35549"/>
    <w:rsid w:val="00C372DB"/>
    <w:rsid w:val="00C415A1"/>
    <w:rsid w:val="00C42664"/>
    <w:rsid w:val="00C44E80"/>
    <w:rsid w:val="00C4538A"/>
    <w:rsid w:val="00C476CC"/>
    <w:rsid w:val="00C502D2"/>
    <w:rsid w:val="00C504A3"/>
    <w:rsid w:val="00C52607"/>
    <w:rsid w:val="00C52B36"/>
    <w:rsid w:val="00C53045"/>
    <w:rsid w:val="00C530EC"/>
    <w:rsid w:val="00C5561E"/>
    <w:rsid w:val="00C61805"/>
    <w:rsid w:val="00C62F71"/>
    <w:rsid w:val="00C65ACB"/>
    <w:rsid w:val="00C66FD4"/>
    <w:rsid w:val="00C676DC"/>
    <w:rsid w:val="00C731D7"/>
    <w:rsid w:val="00C7541C"/>
    <w:rsid w:val="00C7712A"/>
    <w:rsid w:val="00C82752"/>
    <w:rsid w:val="00C85350"/>
    <w:rsid w:val="00C9080B"/>
    <w:rsid w:val="00C927F7"/>
    <w:rsid w:val="00C96465"/>
    <w:rsid w:val="00C96E94"/>
    <w:rsid w:val="00CA4F64"/>
    <w:rsid w:val="00CA7282"/>
    <w:rsid w:val="00CB09DB"/>
    <w:rsid w:val="00CB21A4"/>
    <w:rsid w:val="00CB3607"/>
    <w:rsid w:val="00CB4C22"/>
    <w:rsid w:val="00CB7F6D"/>
    <w:rsid w:val="00CC0BD1"/>
    <w:rsid w:val="00CC1C8A"/>
    <w:rsid w:val="00CC1E74"/>
    <w:rsid w:val="00CC3E06"/>
    <w:rsid w:val="00CC454A"/>
    <w:rsid w:val="00CC6D34"/>
    <w:rsid w:val="00CC7DE3"/>
    <w:rsid w:val="00CD0EC8"/>
    <w:rsid w:val="00CD2B48"/>
    <w:rsid w:val="00CD2FD7"/>
    <w:rsid w:val="00CD6593"/>
    <w:rsid w:val="00CD765F"/>
    <w:rsid w:val="00CE155E"/>
    <w:rsid w:val="00CE1620"/>
    <w:rsid w:val="00CE201A"/>
    <w:rsid w:val="00CE408C"/>
    <w:rsid w:val="00CE59F0"/>
    <w:rsid w:val="00CF378D"/>
    <w:rsid w:val="00D0506D"/>
    <w:rsid w:val="00D120B5"/>
    <w:rsid w:val="00D139C0"/>
    <w:rsid w:val="00D13F16"/>
    <w:rsid w:val="00D144C3"/>
    <w:rsid w:val="00D15272"/>
    <w:rsid w:val="00D1565C"/>
    <w:rsid w:val="00D15E74"/>
    <w:rsid w:val="00D306EA"/>
    <w:rsid w:val="00D30F1E"/>
    <w:rsid w:val="00D32D70"/>
    <w:rsid w:val="00D34FF4"/>
    <w:rsid w:val="00D404A8"/>
    <w:rsid w:val="00D4391A"/>
    <w:rsid w:val="00D4492B"/>
    <w:rsid w:val="00D457A6"/>
    <w:rsid w:val="00D464D0"/>
    <w:rsid w:val="00D46C5C"/>
    <w:rsid w:val="00D46EA6"/>
    <w:rsid w:val="00D50CF2"/>
    <w:rsid w:val="00D547AD"/>
    <w:rsid w:val="00D5693A"/>
    <w:rsid w:val="00D56C2D"/>
    <w:rsid w:val="00D66056"/>
    <w:rsid w:val="00D732D7"/>
    <w:rsid w:val="00D7583E"/>
    <w:rsid w:val="00D77231"/>
    <w:rsid w:val="00D77682"/>
    <w:rsid w:val="00D83FA1"/>
    <w:rsid w:val="00D9164A"/>
    <w:rsid w:val="00D91ADD"/>
    <w:rsid w:val="00DA36DF"/>
    <w:rsid w:val="00DA6450"/>
    <w:rsid w:val="00DA6877"/>
    <w:rsid w:val="00DB0520"/>
    <w:rsid w:val="00DB1110"/>
    <w:rsid w:val="00DB3755"/>
    <w:rsid w:val="00DB3930"/>
    <w:rsid w:val="00DB7A18"/>
    <w:rsid w:val="00DC07FA"/>
    <w:rsid w:val="00DC2B73"/>
    <w:rsid w:val="00DC3C9C"/>
    <w:rsid w:val="00DC77AC"/>
    <w:rsid w:val="00DD091B"/>
    <w:rsid w:val="00DD263C"/>
    <w:rsid w:val="00DD4F57"/>
    <w:rsid w:val="00DE15A4"/>
    <w:rsid w:val="00DE18F8"/>
    <w:rsid w:val="00DE1CC1"/>
    <w:rsid w:val="00DE4926"/>
    <w:rsid w:val="00DE6230"/>
    <w:rsid w:val="00DF12CC"/>
    <w:rsid w:val="00DF3D51"/>
    <w:rsid w:val="00DF44A4"/>
    <w:rsid w:val="00DF4DD1"/>
    <w:rsid w:val="00DF5CE7"/>
    <w:rsid w:val="00DF6EA9"/>
    <w:rsid w:val="00E02B2B"/>
    <w:rsid w:val="00E039F2"/>
    <w:rsid w:val="00E04561"/>
    <w:rsid w:val="00E048D8"/>
    <w:rsid w:val="00E07D49"/>
    <w:rsid w:val="00E1138F"/>
    <w:rsid w:val="00E11F25"/>
    <w:rsid w:val="00E143B1"/>
    <w:rsid w:val="00E1442F"/>
    <w:rsid w:val="00E157E0"/>
    <w:rsid w:val="00E1644C"/>
    <w:rsid w:val="00E201F8"/>
    <w:rsid w:val="00E22CC5"/>
    <w:rsid w:val="00E230C8"/>
    <w:rsid w:val="00E23380"/>
    <w:rsid w:val="00E23CBD"/>
    <w:rsid w:val="00E24208"/>
    <w:rsid w:val="00E25133"/>
    <w:rsid w:val="00E25C81"/>
    <w:rsid w:val="00E347C9"/>
    <w:rsid w:val="00E35523"/>
    <w:rsid w:val="00E406F4"/>
    <w:rsid w:val="00E40A31"/>
    <w:rsid w:val="00E419CA"/>
    <w:rsid w:val="00E426FC"/>
    <w:rsid w:val="00E44CD6"/>
    <w:rsid w:val="00E46E26"/>
    <w:rsid w:val="00E47D5C"/>
    <w:rsid w:val="00E5136B"/>
    <w:rsid w:val="00E570CF"/>
    <w:rsid w:val="00E57F0D"/>
    <w:rsid w:val="00E6685D"/>
    <w:rsid w:val="00E7393A"/>
    <w:rsid w:val="00E74380"/>
    <w:rsid w:val="00E768F8"/>
    <w:rsid w:val="00E770FC"/>
    <w:rsid w:val="00E77AE1"/>
    <w:rsid w:val="00E82B08"/>
    <w:rsid w:val="00E85BE2"/>
    <w:rsid w:val="00E86071"/>
    <w:rsid w:val="00E864D5"/>
    <w:rsid w:val="00E90DD9"/>
    <w:rsid w:val="00E90F20"/>
    <w:rsid w:val="00E9380E"/>
    <w:rsid w:val="00EA0031"/>
    <w:rsid w:val="00EA146C"/>
    <w:rsid w:val="00EA14AE"/>
    <w:rsid w:val="00EA193D"/>
    <w:rsid w:val="00EA2EDC"/>
    <w:rsid w:val="00EA3955"/>
    <w:rsid w:val="00EA3F86"/>
    <w:rsid w:val="00EB5D2C"/>
    <w:rsid w:val="00EB7051"/>
    <w:rsid w:val="00EB7AC9"/>
    <w:rsid w:val="00EC17E1"/>
    <w:rsid w:val="00EC2F6D"/>
    <w:rsid w:val="00EC5B58"/>
    <w:rsid w:val="00EC6DBC"/>
    <w:rsid w:val="00ED1DBF"/>
    <w:rsid w:val="00ED2750"/>
    <w:rsid w:val="00ED610B"/>
    <w:rsid w:val="00ED67B3"/>
    <w:rsid w:val="00ED767E"/>
    <w:rsid w:val="00EE3DA3"/>
    <w:rsid w:val="00EE6720"/>
    <w:rsid w:val="00EF1852"/>
    <w:rsid w:val="00EF439F"/>
    <w:rsid w:val="00EF6C04"/>
    <w:rsid w:val="00EF79B7"/>
    <w:rsid w:val="00F0220E"/>
    <w:rsid w:val="00F02298"/>
    <w:rsid w:val="00F024E4"/>
    <w:rsid w:val="00F02D4E"/>
    <w:rsid w:val="00F04EE7"/>
    <w:rsid w:val="00F07766"/>
    <w:rsid w:val="00F07B87"/>
    <w:rsid w:val="00F103B4"/>
    <w:rsid w:val="00F14602"/>
    <w:rsid w:val="00F15D2D"/>
    <w:rsid w:val="00F16F6E"/>
    <w:rsid w:val="00F23228"/>
    <w:rsid w:val="00F239AE"/>
    <w:rsid w:val="00F25928"/>
    <w:rsid w:val="00F25F59"/>
    <w:rsid w:val="00F37219"/>
    <w:rsid w:val="00F400F9"/>
    <w:rsid w:val="00F40235"/>
    <w:rsid w:val="00F40254"/>
    <w:rsid w:val="00F40602"/>
    <w:rsid w:val="00F40751"/>
    <w:rsid w:val="00F47C5C"/>
    <w:rsid w:val="00F51289"/>
    <w:rsid w:val="00F52042"/>
    <w:rsid w:val="00F54F44"/>
    <w:rsid w:val="00F57558"/>
    <w:rsid w:val="00F70F94"/>
    <w:rsid w:val="00F7120A"/>
    <w:rsid w:val="00F71625"/>
    <w:rsid w:val="00F73043"/>
    <w:rsid w:val="00F74A5E"/>
    <w:rsid w:val="00F84653"/>
    <w:rsid w:val="00F853CB"/>
    <w:rsid w:val="00F90F94"/>
    <w:rsid w:val="00F9183B"/>
    <w:rsid w:val="00F91C2F"/>
    <w:rsid w:val="00F93BCD"/>
    <w:rsid w:val="00F956B0"/>
    <w:rsid w:val="00F958B0"/>
    <w:rsid w:val="00F97462"/>
    <w:rsid w:val="00FA1722"/>
    <w:rsid w:val="00FA555E"/>
    <w:rsid w:val="00FA5CC0"/>
    <w:rsid w:val="00FA7D13"/>
    <w:rsid w:val="00FB0405"/>
    <w:rsid w:val="00FB274D"/>
    <w:rsid w:val="00FB2B9A"/>
    <w:rsid w:val="00FB4AFE"/>
    <w:rsid w:val="00FC70D7"/>
    <w:rsid w:val="00FD1651"/>
    <w:rsid w:val="00FD1CFB"/>
    <w:rsid w:val="00FD2CD8"/>
    <w:rsid w:val="00FD4357"/>
    <w:rsid w:val="00FD4C6A"/>
    <w:rsid w:val="00FE3915"/>
    <w:rsid w:val="00FE4606"/>
    <w:rsid w:val="00FE6B85"/>
    <w:rsid w:val="00FF33A4"/>
    <w:rsid w:val="00FF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F37"/>
    <w:rPr>
      <w:sz w:val="24"/>
      <w:szCs w:val="24"/>
    </w:rPr>
  </w:style>
  <w:style w:type="paragraph" w:styleId="1">
    <w:name w:val="heading 1"/>
    <w:aliases w:val="Заголовок параграфа (1.),Section,level2 hdg,111,Section Heading"/>
    <w:basedOn w:val="a"/>
    <w:link w:val="10"/>
    <w:autoRedefine/>
    <w:qFormat/>
    <w:rsid w:val="00795E58"/>
    <w:pPr>
      <w:keepNext/>
      <w:tabs>
        <w:tab w:val="num" w:pos="1080"/>
      </w:tabs>
      <w:spacing w:before="240" w:after="240"/>
      <w:ind w:left="1080" w:hanging="360"/>
      <w:jc w:val="center"/>
      <w:outlineLvl w:val="0"/>
    </w:pPr>
    <w:rPr>
      <w:rFonts w:ascii="Garamond" w:hAnsi="Garamond"/>
      <w:b/>
      <w:bCs/>
      <w:caps/>
      <w:color w:val="000000"/>
      <w:kern w:val="28"/>
      <w:sz w:val="22"/>
      <w:szCs w:val="22"/>
      <w:lang w:eastAsia="en-US"/>
    </w:rPr>
  </w:style>
  <w:style w:type="paragraph" w:styleId="2">
    <w:name w:val="heading 2"/>
    <w:aliases w:val="222,Заголовок пункта (1.1),h2,h21,5,Reset numbering"/>
    <w:basedOn w:val="a"/>
    <w:next w:val="a"/>
    <w:link w:val="20"/>
    <w:autoRedefine/>
    <w:qFormat/>
    <w:rsid w:val="002A0153"/>
    <w:pPr>
      <w:keepNext/>
      <w:tabs>
        <w:tab w:val="num" w:pos="-120"/>
      </w:tabs>
      <w:outlineLvl w:val="1"/>
    </w:pPr>
    <w:rPr>
      <w:rFonts w:ascii="Garamond" w:hAnsi="Garamond"/>
      <w:b/>
      <w:bCs/>
      <w:sz w:val="26"/>
      <w:szCs w:val="26"/>
    </w:rPr>
  </w:style>
  <w:style w:type="paragraph" w:styleId="3">
    <w:name w:val="heading 3"/>
    <w:aliases w:val="H3,Level 1 - 1,Заголовок подпукта (1.1.1)"/>
    <w:basedOn w:val="a"/>
    <w:next w:val="a"/>
    <w:link w:val="30"/>
    <w:qFormat/>
    <w:rsid w:val="000834B0"/>
    <w:pPr>
      <w:keepNext/>
      <w:numPr>
        <w:ilvl w:val="2"/>
        <w:numId w:val="1"/>
      </w:numPr>
      <w:jc w:val="both"/>
      <w:outlineLvl w:val="2"/>
    </w:pPr>
    <w:rPr>
      <w:b/>
      <w:bCs/>
      <w:sz w:val="20"/>
      <w:szCs w:val="20"/>
    </w:rPr>
  </w:style>
  <w:style w:type="paragraph" w:styleId="4">
    <w:name w:val="heading 4"/>
    <w:aliases w:val="Sub-Minor,Level 2 - a,H4,H41"/>
    <w:basedOn w:val="a"/>
    <w:link w:val="40"/>
    <w:qFormat/>
    <w:rsid w:val="00DF4DD1"/>
    <w:pPr>
      <w:tabs>
        <w:tab w:val="num" w:pos="864"/>
      </w:tabs>
      <w:spacing w:before="120" w:after="120"/>
      <w:ind w:left="864" w:hanging="864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link w:val="50"/>
    <w:qFormat/>
    <w:rsid w:val="00DF4DD1"/>
    <w:pPr>
      <w:tabs>
        <w:tab w:val="num" w:pos="1008"/>
      </w:tabs>
      <w:spacing w:before="120" w:after="120"/>
      <w:ind w:left="1008" w:hanging="1008"/>
      <w:jc w:val="both"/>
      <w:outlineLvl w:val="4"/>
    </w:pPr>
    <w:rPr>
      <w:sz w:val="22"/>
      <w:szCs w:val="20"/>
      <w:lang w:eastAsia="en-US"/>
    </w:rPr>
  </w:style>
  <w:style w:type="paragraph" w:styleId="6">
    <w:name w:val="heading 6"/>
    <w:aliases w:val="Legal Level 1."/>
    <w:basedOn w:val="a"/>
    <w:next w:val="5"/>
    <w:link w:val="60"/>
    <w:qFormat/>
    <w:rsid w:val="00DF4DD1"/>
    <w:pPr>
      <w:tabs>
        <w:tab w:val="num" w:pos="1152"/>
      </w:tabs>
      <w:spacing w:before="120" w:after="120"/>
      <w:ind w:left="1152" w:hanging="1152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"/>
    <w:next w:val="a"/>
    <w:link w:val="70"/>
    <w:qFormat/>
    <w:rsid w:val="00DF4DD1"/>
    <w:pPr>
      <w:tabs>
        <w:tab w:val="num" w:pos="1296"/>
      </w:tabs>
      <w:spacing w:before="180" w:after="240"/>
      <w:ind w:left="1296" w:hanging="1296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8">
    <w:name w:val="heading 8"/>
    <w:aliases w:val="Legal Level 1.1.1."/>
    <w:basedOn w:val="a"/>
    <w:next w:val="a"/>
    <w:link w:val="80"/>
    <w:qFormat/>
    <w:rsid w:val="00DF4DD1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9">
    <w:name w:val="heading 9"/>
    <w:aliases w:val="Legal Level 1.1.1.1."/>
    <w:basedOn w:val="a"/>
    <w:next w:val="a"/>
    <w:link w:val="90"/>
    <w:qFormat/>
    <w:rsid w:val="00DF4DD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"/>
    <w:basedOn w:val="a"/>
    <w:link w:val="11"/>
    <w:rsid w:val="000834B0"/>
    <w:pPr>
      <w:jc w:val="both"/>
    </w:pPr>
  </w:style>
  <w:style w:type="paragraph" w:styleId="21">
    <w:name w:val="Body Text 2"/>
    <w:basedOn w:val="a"/>
    <w:link w:val="22"/>
    <w:rsid w:val="00DF4DD1"/>
    <w:rPr>
      <w:sz w:val="20"/>
    </w:rPr>
  </w:style>
  <w:style w:type="character" w:styleId="a4">
    <w:name w:val="Hyperlink"/>
    <w:rsid w:val="00A14B2A"/>
    <w:rPr>
      <w:b/>
      <w:bCs/>
      <w:color w:val="690000"/>
      <w:sz w:val="14"/>
      <w:szCs w:val="14"/>
      <w:u w:val="none"/>
      <w:effect w:val="none"/>
    </w:rPr>
  </w:style>
  <w:style w:type="paragraph" w:styleId="a5">
    <w:name w:val="Normal Indent"/>
    <w:basedOn w:val="a"/>
    <w:rsid w:val="00F40254"/>
    <w:pPr>
      <w:spacing w:line="360" w:lineRule="auto"/>
      <w:ind w:left="851"/>
    </w:pPr>
    <w:rPr>
      <w:rFonts w:ascii="Garamond" w:hAnsi="Garamond"/>
      <w:shadow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E22CC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22CC5"/>
  </w:style>
  <w:style w:type="paragraph" w:styleId="a9">
    <w:name w:val="Balloon Text"/>
    <w:basedOn w:val="a"/>
    <w:link w:val="aa"/>
    <w:semiHidden/>
    <w:rsid w:val="00BA4653"/>
    <w:rPr>
      <w:rFonts w:ascii="Tahoma" w:hAnsi="Tahoma"/>
      <w:sz w:val="16"/>
      <w:szCs w:val="16"/>
    </w:rPr>
  </w:style>
  <w:style w:type="paragraph" w:customStyle="1" w:styleId="ab">
    <w:name w:val="Знак"/>
    <w:basedOn w:val="a"/>
    <w:rsid w:val="00795E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rsid w:val="00590E18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aliases w:val="H3 Знак,Level 1 - 1 Знак,Заголовок подпукта (1.1.1) Знак"/>
    <w:link w:val="3"/>
    <w:rsid w:val="00A8529D"/>
    <w:rPr>
      <w:b/>
      <w:bCs/>
    </w:rPr>
  </w:style>
  <w:style w:type="character" w:customStyle="1" w:styleId="11">
    <w:name w:val="Основной текст Знак1"/>
    <w:aliases w:val="body text Знак1"/>
    <w:link w:val="a3"/>
    <w:rsid w:val="00A8529D"/>
    <w:rPr>
      <w:sz w:val="24"/>
      <w:szCs w:val="24"/>
    </w:rPr>
  </w:style>
  <w:style w:type="character" w:styleId="ae">
    <w:name w:val="Strong"/>
    <w:uiPriority w:val="22"/>
    <w:qFormat/>
    <w:rsid w:val="00F25F59"/>
    <w:rPr>
      <w:b/>
      <w:bCs/>
    </w:rPr>
  </w:style>
  <w:style w:type="paragraph" w:customStyle="1" w:styleId="ConsPlusNormal">
    <w:name w:val="ConsPlusNormal"/>
    <w:rsid w:val="00AC14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">
    <w:name w:val="Table Grid"/>
    <w:basedOn w:val="a1"/>
    <w:uiPriority w:val="59"/>
    <w:rsid w:val="001A00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rsid w:val="005C0D33"/>
    <w:pPr>
      <w:spacing w:before="42"/>
    </w:pPr>
  </w:style>
  <w:style w:type="paragraph" w:customStyle="1" w:styleId="ConsPlusTitle">
    <w:name w:val="ConsPlusTitle"/>
    <w:uiPriority w:val="99"/>
    <w:rsid w:val="005C0D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link w:val="a6"/>
    <w:uiPriority w:val="99"/>
    <w:rsid w:val="00011B14"/>
    <w:rPr>
      <w:sz w:val="24"/>
      <w:szCs w:val="24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link w:val="5"/>
    <w:rsid w:val="00D547AD"/>
    <w:rPr>
      <w:sz w:val="22"/>
      <w:lang w:eastAsia="en-US"/>
    </w:rPr>
  </w:style>
  <w:style w:type="paragraph" w:styleId="af1">
    <w:name w:val="Title"/>
    <w:basedOn w:val="a"/>
    <w:next w:val="a"/>
    <w:link w:val="af2"/>
    <w:qFormat/>
    <w:rsid w:val="00A92DC9"/>
    <w:pPr>
      <w:keepNext/>
      <w:keepLines/>
      <w:pBdr>
        <w:top w:val="single" w:sz="6" w:space="16" w:color="auto"/>
      </w:pBdr>
      <w:spacing w:before="220" w:after="60" w:line="320" w:lineRule="atLeast"/>
      <w:jc w:val="both"/>
    </w:pPr>
    <w:rPr>
      <w:rFonts w:ascii="Arial MT Black" w:hAnsi="Arial MT Black"/>
      <w:b/>
      <w:spacing w:val="-20"/>
      <w:kern w:val="28"/>
      <w:sz w:val="40"/>
      <w:szCs w:val="20"/>
    </w:rPr>
  </w:style>
  <w:style w:type="character" w:customStyle="1" w:styleId="af2">
    <w:name w:val="Название Знак"/>
    <w:link w:val="af1"/>
    <w:rsid w:val="00A92DC9"/>
    <w:rPr>
      <w:rFonts w:ascii="Arial MT Black" w:hAnsi="Arial MT Black"/>
      <w:b/>
      <w:spacing w:val="-20"/>
      <w:kern w:val="28"/>
      <w:sz w:val="40"/>
    </w:rPr>
  </w:style>
  <w:style w:type="paragraph" w:styleId="af3">
    <w:name w:val="Subtitle"/>
    <w:basedOn w:val="a"/>
    <w:next w:val="a"/>
    <w:link w:val="af4"/>
    <w:qFormat/>
    <w:rsid w:val="00A92DC9"/>
    <w:pPr>
      <w:spacing w:after="60"/>
      <w:jc w:val="center"/>
      <w:outlineLvl w:val="1"/>
    </w:pPr>
    <w:rPr>
      <w:rFonts w:ascii="Cambria" w:hAnsi="Cambria"/>
    </w:rPr>
  </w:style>
  <w:style w:type="character" w:customStyle="1" w:styleId="af4">
    <w:name w:val="Подзаголовок Знак"/>
    <w:link w:val="af3"/>
    <w:rsid w:val="00A92DC9"/>
    <w:rPr>
      <w:rFonts w:ascii="Cambria" w:eastAsia="Times New Roman" w:hAnsi="Cambria" w:cs="Times New Roman"/>
      <w:sz w:val="24"/>
      <w:szCs w:val="24"/>
    </w:rPr>
  </w:style>
  <w:style w:type="paragraph" w:styleId="af5">
    <w:name w:val="List Paragraph"/>
    <w:basedOn w:val="a"/>
    <w:uiPriority w:val="34"/>
    <w:qFormat/>
    <w:rsid w:val="00A52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Body Text Indent"/>
    <w:basedOn w:val="a"/>
    <w:link w:val="af7"/>
    <w:rsid w:val="00211BC4"/>
    <w:pPr>
      <w:spacing w:after="120"/>
      <w:ind w:left="283"/>
    </w:pPr>
    <w:rPr>
      <w:rFonts w:eastAsia="SimSun"/>
      <w:lang w:eastAsia="zh-CN"/>
    </w:rPr>
  </w:style>
  <w:style w:type="character" w:customStyle="1" w:styleId="af7">
    <w:name w:val="Основной текст с отступом Знак"/>
    <w:link w:val="af6"/>
    <w:rsid w:val="00211BC4"/>
    <w:rPr>
      <w:rFonts w:eastAsia="SimSun"/>
      <w:sz w:val="24"/>
      <w:szCs w:val="24"/>
      <w:lang w:eastAsia="zh-CN"/>
    </w:rPr>
  </w:style>
  <w:style w:type="character" w:customStyle="1" w:styleId="bodytext">
    <w:name w:val="body text Знак Знак"/>
    <w:rsid w:val="00211BC4"/>
    <w:rPr>
      <w:sz w:val="22"/>
      <w:lang w:val="en-GB" w:eastAsia="en-US" w:bidi="ar-SA"/>
    </w:rPr>
  </w:style>
  <w:style w:type="character" w:customStyle="1" w:styleId="bodytext0">
    <w:name w:val="body text Знак Знак Знак"/>
    <w:rsid w:val="00211BC4"/>
    <w:rPr>
      <w:sz w:val="22"/>
      <w:lang w:val="en-GB" w:eastAsia="en-US" w:bidi="ar-SA"/>
    </w:rPr>
  </w:style>
  <w:style w:type="character" w:customStyle="1" w:styleId="22">
    <w:name w:val="Основной текст 2 Знак"/>
    <w:link w:val="21"/>
    <w:rsid w:val="008B3C91"/>
    <w:rPr>
      <w:szCs w:val="24"/>
    </w:rPr>
  </w:style>
  <w:style w:type="paragraph" w:customStyle="1" w:styleId="BodyText212">
    <w:name w:val="Body Text 212"/>
    <w:basedOn w:val="a"/>
    <w:rsid w:val="0085642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af8">
    <w:name w:val="Обычный текст"/>
    <w:basedOn w:val="a"/>
    <w:link w:val="af9"/>
    <w:rsid w:val="00E201F8"/>
    <w:pPr>
      <w:ind w:firstLine="425"/>
    </w:pPr>
    <w:rPr>
      <w:rFonts w:eastAsia="Arial Unicode MS"/>
    </w:rPr>
  </w:style>
  <w:style w:type="character" w:customStyle="1" w:styleId="af9">
    <w:name w:val="Обычный текст Знак"/>
    <w:link w:val="af8"/>
    <w:rsid w:val="00E201F8"/>
    <w:rPr>
      <w:rFonts w:eastAsia="Arial Unicode MS"/>
      <w:sz w:val="24"/>
      <w:szCs w:val="24"/>
    </w:rPr>
  </w:style>
  <w:style w:type="character" w:customStyle="1" w:styleId="10">
    <w:name w:val="Заголовок 1 Знак"/>
    <w:aliases w:val="Заголовок параграфа (1.) Знак,Section Знак,level2 hdg Знак,111 Знак,Section Heading Знак"/>
    <w:link w:val="1"/>
    <w:rsid w:val="00300332"/>
    <w:rPr>
      <w:rFonts w:ascii="Garamond" w:hAnsi="Garamond"/>
      <w:b/>
      <w:bCs/>
      <w:caps/>
      <w:color w:val="000000"/>
      <w:kern w:val="28"/>
      <w:sz w:val="22"/>
      <w:szCs w:val="22"/>
      <w:lang w:eastAsia="en-US"/>
    </w:rPr>
  </w:style>
  <w:style w:type="character" w:customStyle="1" w:styleId="20">
    <w:name w:val="Заголовок 2 Знак"/>
    <w:aliases w:val="222 Знак,Заголовок пункта (1.1) Знак,h2 Знак,h21 Знак,5 Знак,Reset numbering Знак"/>
    <w:link w:val="2"/>
    <w:rsid w:val="002A0153"/>
    <w:rPr>
      <w:rFonts w:ascii="Garamond" w:hAnsi="Garamond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aliases w:val="Sub-Minor Знак,Level 2 - a Знак,H4 Знак,H41 Знак"/>
    <w:link w:val="4"/>
    <w:rsid w:val="00300332"/>
    <w:rPr>
      <w:sz w:val="22"/>
      <w:lang w:eastAsia="en-US"/>
    </w:rPr>
  </w:style>
  <w:style w:type="character" w:customStyle="1" w:styleId="60">
    <w:name w:val="Заголовок 6 Знак"/>
    <w:aliases w:val="Legal Level 1. Знак"/>
    <w:link w:val="6"/>
    <w:rsid w:val="00300332"/>
    <w:rPr>
      <w:sz w:val="22"/>
      <w:lang w:eastAsia="en-US"/>
    </w:rPr>
  </w:style>
  <w:style w:type="character" w:customStyle="1" w:styleId="70">
    <w:name w:val="Заголовок 7 Знак"/>
    <w:aliases w:val="Appendix Header Знак,Legal Level 1.1. Знак"/>
    <w:link w:val="7"/>
    <w:rsid w:val="00300332"/>
    <w:rPr>
      <w:rFonts w:ascii="Garamond" w:hAnsi="Garamond"/>
      <w:sz w:val="22"/>
      <w:lang w:val="en-GB" w:eastAsia="en-US"/>
    </w:rPr>
  </w:style>
  <w:style w:type="character" w:customStyle="1" w:styleId="80">
    <w:name w:val="Заголовок 8 Знак"/>
    <w:aliases w:val="Legal Level 1.1.1. Знак"/>
    <w:link w:val="8"/>
    <w:rsid w:val="00300332"/>
    <w:rPr>
      <w:rFonts w:ascii="Arial" w:hAnsi="Arial"/>
      <w:i/>
      <w:lang w:val="en-GB" w:eastAsia="en-US"/>
    </w:rPr>
  </w:style>
  <w:style w:type="character" w:customStyle="1" w:styleId="90">
    <w:name w:val="Заголовок 9 Знак"/>
    <w:aliases w:val="Legal Level 1.1.1.1. Знак"/>
    <w:link w:val="9"/>
    <w:rsid w:val="00300332"/>
    <w:rPr>
      <w:rFonts w:ascii="Arial" w:hAnsi="Arial"/>
      <w:i/>
      <w:sz w:val="18"/>
      <w:lang w:val="en-GB" w:eastAsia="en-US"/>
    </w:rPr>
  </w:style>
  <w:style w:type="paragraph" w:customStyle="1" w:styleId="CORP1-L3">
    <w:name w:val="CORP1-L3"/>
    <w:basedOn w:val="a"/>
    <w:rsid w:val="00300332"/>
    <w:pPr>
      <w:tabs>
        <w:tab w:val="left" w:pos="1800"/>
      </w:tabs>
      <w:spacing w:after="240"/>
      <w:ind w:firstLine="1440"/>
    </w:pPr>
    <w:rPr>
      <w:szCs w:val="20"/>
      <w:lang w:val="en-US"/>
    </w:rPr>
  </w:style>
  <w:style w:type="paragraph" w:customStyle="1" w:styleId="subsubclauseindent">
    <w:name w:val="subsubclauseindent"/>
    <w:basedOn w:val="a"/>
    <w:rsid w:val="00300332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character" w:customStyle="1" w:styleId="ad">
    <w:name w:val="Верхний колонтитул Знак"/>
    <w:link w:val="ac"/>
    <w:rsid w:val="00300332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300332"/>
    <w:rPr>
      <w:rFonts w:ascii="Tahoma" w:hAnsi="Tahoma" w:cs="Tahoma"/>
      <w:sz w:val="16"/>
      <w:szCs w:val="16"/>
    </w:rPr>
  </w:style>
  <w:style w:type="character" w:styleId="afa">
    <w:name w:val="FollowedHyperlink"/>
    <w:uiPriority w:val="99"/>
    <w:unhideWhenUsed/>
    <w:rsid w:val="00300332"/>
    <w:rPr>
      <w:color w:val="800080"/>
      <w:u w:val="single"/>
    </w:rPr>
  </w:style>
  <w:style w:type="paragraph" w:styleId="afb">
    <w:name w:val="Plain Text"/>
    <w:basedOn w:val="a"/>
    <w:link w:val="afc"/>
    <w:rsid w:val="00F74A5E"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sid w:val="00F74A5E"/>
    <w:rPr>
      <w:rFonts w:ascii="Courier New" w:hAnsi="Courier New" w:cs="Courier New"/>
    </w:rPr>
  </w:style>
  <w:style w:type="character" w:customStyle="1" w:styleId="afd">
    <w:name w:val="Основной текст Знак"/>
    <w:aliases w:val="body text Знак"/>
    <w:rsid w:val="005C02AC"/>
    <w:rPr>
      <w:sz w:val="22"/>
      <w:lang w:val="en-GB" w:eastAsia="en-US" w:bidi="ar-SA"/>
    </w:rPr>
  </w:style>
  <w:style w:type="paragraph" w:styleId="23">
    <w:name w:val="List Number 2"/>
    <w:basedOn w:val="a"/>
    <w:rsid w:val="00671761"/>
    <w:pPr>
      <w:keepNext/>
      <w:keepLines/>
      <w:tabs>
        <w:tab w:val="num" w:pos="643"/>
        <w:tab w:val="left" w:pos="1260"/>
      </w:tabs>
      <w:spacing w:before="120"/>
      <w:ind w:left="643" w:hanging="360"/>
      <w:jc w:val="both"/>
    </w:pPr>
    <w:rPr>
      <w:rFonts w:ascii="Garamond" w:hAnsi="Garamond"/>
      <w:sz w:val="22"/>
      <w:szCs w:val="20"/>
      <w:lang w:eastAsia="en-US"/>
    </w:rPr>
  </w:style>
  <w:style w:type="paragraph" w:customStyle="1" w:styleId="subclauseindent">
    <w:name w:val="subclauseindent"/>
    <w:basedOn w:val="a"/>
    <w:rsid w:val="00334543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afe">
    <w:name w:val="Знак Знак Знак Знак"/>
    <w:basedOn w:val="a"/>
    <w:rsid w:val="00375EC9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aff">
    <w:name w:val="Пункт_нормативн_документа"/>
    <w:basedOn w:val="a3"/>
    <w:rsid w:val="005E59BD"/>
    <w:pPr>
      <w:tabs>
        <w:tab w:val="left" w:pos="567"/>
        <w:tab w:val="num" w:pos="1332"/>
      </w:tabs>
      <w:spacing w:before="60"/>
      <w:ind w:left="1332" w:hanging="432"/>
    </w:pPr>
  </w:style>
  <w:style w:type="character" w:styleId="aff0">
    <w:name w:val="annotation reference"/>
    <w:basedOn w:val="a0"/>
    <w:uiPriority w:val="99"/>
    <w:unhideWhenUsed/>
    <w:rsid w:val="00366458"/>
    <w:rPr>
      <w:sz w:val="16"/>
      <w:szCs w:val="16"/>
    </w:rPr>
  </w:style>
  <w:style w:type="paragraph" w:styleId="aff1">
    <w:name w:val="annotation text"/>
    <w:basedOn w:val="a"/>
    <w:link w:val="aff2"/>
    <w:uiPriority w:val="99"/>
    <w:unhideWhenUsed/>
    <w:rsid w:val="0036645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2">
    <w:name w:val="Текст примечания Знак"/>
    <w:basedOn w:val="a0"/>
    <w:link w:val="aff1"/>
    <w:uiPriority w:val="99"/>
    <w:rsid w:val="00366458"/>
    <w:rPr>
      <w:rFonts w:asciiTheme="minorHAnsi" w:eastAsiaTheme="minorHAnsi" w:hAnsiTheme="minorHAnsi" w:cstheme="minorBidi"/>
      <w:lang w:eastAsia="en-US"/>
    </w:rPr>
  </w:style>
  <w:style w:type="paragraph" w:styleId="aff3">
    <w:name w:val="annotation subject"/>
    <w:basedOn w:val="aff1"/>
    <w:next w:val="aff1"/>
    <w:link w:val="aff4"/>
    <w:rsid w:val="00DA6450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f4">
    <w:name w:val="Тема примечания Знак"/>
    <w:basedOn w:val="aff2"/>
    <w:link w:val="aff3"/>
    <w:rsid w:val="00DA64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9072B-2FDE-440C-AB0F-22A28885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364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ПРИНЯТО НА НС 30</vt:lpstr>
    </vt:vector>
  </TitlesOfParts>
  <Company>ОАО "РАО ЭС Востока"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 НА НС 30</dc:title>
  <dc:creator>petrovpa</dc:creator>
  <cp:lastModifiedBy>abo</cp:lastModifiedBy>
  <cp:revision>4</cp:revision>
  <cp:lastPrinted>2013-02-05T11:32:00Z</cp:lastPrinted>
  <dcterms:created xsi:type="dcterms:W3CDTF">2013-02-12T14:17:00Z</dcterms:created>
  <dcterms:modified xsi:type="dcterms:W3CDTF">2013-02-20T07:33:00Z</dcterms:modified>
</cp:coreProperties>
</file>